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DB" w:rsidRDefault="00E23DDB" w:rsidP="00A244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СПЕЦІАЛЬНІСТЬ ЕКОЛОГІЯ </w:t>
      </w:r>
    </w:p>
    <w:p w:rsidR="00E31CBA" w:rsidRDefault="00E31CBA" w:rsidP="00A244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блоку «ІНФОРМАЦІЯ»</w:t>
      </w:r>
    </w:p>
    <w:p w:rsidR="00FF531A" w:rsidRDefault="001A5CDC" w:rsidP="00A244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КОЛЕД</w:t>
      </w:r>
      <w:proofErr w:type="spellEnd"/>
      <w:r w:rsidR="00FF531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47C">
        <w:rPr>
          <w:rFonts w:ascii="Times New Roman" w:hAnsi="Times New Roman" w:cs="Times New Roman"/>
          <w:sz w:val="24"/>
          <w:szCs w:val="24"/>
        </w:rPr>
        <w:t>ВСП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F531A" w:rsidRPr="00FF531A">
        <w:rPr>
          <w:rFonts w:ascii="Times New Roman" w:hAnsi="Times New Roman" w:cs="Times New Roman"/>
          <w:sz w:val="24"/>
          <w:szCs w:val="24"/>
        </w:rPr>
        <w:t>Педагогічний</w:t>
      </w:r>
      <w:r>
        <w:rPr>
          <w:rFonts w:ascii="Times New Roman" w:hAnsi="Times New Roman" w:cs="Times New Roman"/>
          <w:sz w:val="24"/>
          <w:szCs w:val="24"/>
        </w:rPr>
        <w:t xml:space="preserve"> фаховий коледж Львівського національного університету імені Івана Франка»</w:t>
      </w:r>
    </w:p>
    <w:p w:rsidR="00264167" w:rsidRDefault="007F029D" w:rsidP="00A244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29D">
        <w:rPr>
          <w:rFonts w:ascii="Times New Roman" w:hAnsi="Times New Roman" w:cs="Times New Roman"/>
          <w:b/>
          <w:sz w:val="24"/>
          <w:szCs w:val="24"/>
        </w:rPr>
        <w:t xml:space="preserve">КОД: </w:t>
      </w:r>
      <w:r>
        <w:rPr>
          <w:rFonts w:ascii="Times New Roman" w:hAnsi="Times New Roman" w:cs="Times New Roman"/>
          <w:sz w:val="24"/>
          <w:szCs w:val="24"/>
        </w:rPr>
        <w:t>101</w:t>
      </w:r>
    </w:p>
    <w:p w:rsidR="007F029D" w:rsidRDefault="007F029D" w:rsidP="00A244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29D">
        <w:rPr>
          <w:rFonts w:ascii="Times New Roman" w:hAnsi="Times New Roman" w:cs="Times New Roman"/>
          <w:b/>
          <w:sz w:val="24"/>
          <w:szCs w:val="24"/>
        </w:rPr>
        <w:t>СПЕЦІАЛЬНІСТЬ:</w:t>
      </w:r>
      <w:r>
        <w:rPr>
          <w:rFonts w:ascii="Times New Roman" w:hAnsi="Times New Roman" w:cs="Times New Roman"/>
          <w:sz w:val="24"/>
          <w:szCs w:val="24"/>
        </w:rPr>
        <w:t xml:space="preserve"> Екологія</w:t>
      </w:r>
    </w:p>
    <w:p w:rsidR="007F029D" w:rsidRDefault="007F029D" w:rsidP="00A244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29D">
        <w:rPr>
          <w:rFonts w:ascii="Times New Roman" w:hAnsi="Times New Roman" w:cs="Times New Roman"/>
          <w:b/>
          <w:sz w:val="24"/>
          <w:szCs w:val="24"/>
        </w:rPr>
        <w:t xml:space="preserve">ОСВІТНЬО-ПРОФЕСІЙНА ПРОГРАМА: </w:t>
      </w:r>
      <w:r>
        <w:rPr>
          <w:rFonts w:ascii="Times New Roman" w:hAnsi="Times New Roman" w:cs="Times New Roman"/>
          <w:sz w:val="24"/>
          <w:szCs w:val="24"/>
        </w:rPr>
        <w:t>Екологічний контроль і стратегічна екологічна оцінка</w:t>
      </w:r>
    </w:p>
    <w:p w:rsidR="00FF531A" w:rsidRDefault="00FF531A" w:rsidP="00A244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31A">
        <w:rPr>
          <w:rFonts w:ascii="Times New Roman" w:hAnsi="Times New Roman" w:cs="Times New Roman"/>
          <w:b/>
          <w:sz w:val="24"/>
          <w:szCs w:val="24"/>
        </w:rPr>
        <w:t>СПЕЦІАЛЬНІСТЬ/ОСВІТНЯ ПРОГРАМА:</w:t>
      </w:r>
      <w:r>
        <w:rPr>
          <w:rFonts w:ascii="Times New Roman" w:hAnsi="Times New Roman" w:cs="Times New Roman"/>
          <w:sz w:val="24"/>
          <w:szCs w:val="24"/>
        </w:rPr>
        <w:t xml:space="preserve"> Екологія / Екологічний контроль і стратегічна екологічна оцінка</w:t>
      </w:r>
    </w:p>
    <w:p w:rsidR="00FF531A" w:rsidRDefault="00E31CBA" w:rsidP="00A244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CBA">
        <w:rPr>
          <w:rFonts w:ascii="Times New Roman" w:hAnsi="Times New Roman" w:cs="Times New Roman"/>
          <w:b/>
          <w:sz w:val="24"/>
          <w:szCs w:val="24"/>
        </w:rPr>
        <w:t>ФОРМА ЗДОБУТТЯ ОСВІТИ:</w:t>
      </w:r>
      <w:r>
        <w:rPr>
          <w:rFonts w:ascii="Times New Roman" w:hAnsi="Times New Roman" w:cs="Times New Roman"/>
          <w:sz w:val="24"/>
          <w:szCs w:val="24"/>
        </w:rPr>
        <w:t xml:space="preserve"> Денна</w:t>
      </w:r>
    </w:p>
    <w:p w:rsidR="00E31CBA" w:rsidRDefault="00E31CBA" w:rsidP="00A244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CBA">
        <w:rPr>
          <w:rFonts w:ascii="Times New Roman" w:hAnsi="Times New Roman" w:cs="Times New Roman"/>
          <w:b/>
          <w:sz w:val="24"/>
          <w:szCs w:val="24"/>
        </w:rPr>
        <w:t xml:space="preserve">ОСВІТНЬ-ПРОФЕСІЙНИЙ СТУПІНЬ: </w:t>
      </w:r>
      <w:r>
        <w:rPr>
          <w:rFonts w:ascii="Times New Roman" w:hAnsi="Times New Roman" w:cs="Times New Roman"/>
          <w:sz w:val="24"/>
          <w:szCs w:val="24"/>
        </w:rPr>
        <w:t>Фаховий молодший бакалавр</w:t>
      </w:r>
    </w:p>
    <w:p w:rsidR="00E31CBA" w:rsidRPr="00E31CBA" w:rsidRDefault="00E31CBA" w:rsidP="00A244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3DDB">
        <w:rPr>
          <w:rFonts w:ascii="Times New Roman" w:hAnsi="Times New Roman" w:cs="Times New Roman"/>
          <w:b/>
          <w:sz w:val="24"/>
          <w:szCs w:val="24"/>
        </w:rPr>
        <w:t>ЛІЦЕНЗІЙНИЙ ОБСЯГ:</w:t>
      </w:r>
      <w:r w:rsidR="00C21C63" w:rsidRPr="00E23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DDB" w:rsidRPr="00E23DDB">
        <w:rPr>
          <w:rFonts w:ascii="Times New Roman" w:hAnsi="Times New Roman" w:cs="Times New Roman"/>
          <w:b/>
          <w:sz w:val="24"/>
          <w:szCs w:val="24"/>
        </w:rPr>
        <w:t>60</w:t>
      </w:r>
    </w:p>
    <w:p w:rsidR="00E31CBA" w:rsidRDefault="00E31CBA" w:rsidP="00A244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CBA" w:rsidRPr="00E31CBA" w:rsidRDefault="00E31CBA" w:rsidP="00A244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4438">
        <w:rPr>
          <w:rFonts w:ascii="Times New Roman" w:hAnsi="Times New Roman" w:cs="Times New Roman"/>
          <w:b/>
          <w:sz w:val="24"/>
          <w:szCs w:val="24"/>
        </w:rPr>
        <w:t>Кар’єрні перспективи:</w:t>
      </w:r>
    </w:p>
    <w:p w:rsidR="00A24438" w:rsidRPr="00A24438" w:rsidRDefault="00A24438" w:rsidP="00A244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438">
        <w:rPr>
          <w:rFonts w:ascii="Times New Roman" w:eastAsia="Times New Roman" w:hAnsi="Times New Roman" w:cs="Times New Roman"/>
        </w:rPr>
        <w:t xml:space="preserve">Працевлаштування відповідно до Національного класифікатора України «Класифікатор професій» </w:t>
      </w:r>
      <w:proofErr w:type="spellStart"/>
      <w:r w:rsidRPr="00A24438">
        <w:rPr>
          <w:rFonts w:ascii="Times New Roman" w:eastAsia="Times New Roman" w:hAnsi="Times New Roman" w:cs="Times New Roman"/>
        </w:rPr>
        <w:t>ДК</w:t>
      </w:r>
      <w:proofErr w:type="spellEnd"/>
      <w:r w:rsidRPr="00A24438">
        <w:rPr>
          <w:rFonts w:ascii="Times New Roman" w:eastAsia="Times New Roman" w:hAnsi="Times New Roman" w:cs="Times New Roman"/>
        </w:rPr>
        <w:t xml:space="preserve"> 0</w:t>
      </w:r>
      <w:r w:rsidRPr="00A24438">
        <w:rPr>
          <w:rFonts w:ascii="Times New Roman" w:eastAsia="Times New Roman" w:hAnsi="Times New Roman" w:cs="Times New Roman"/>
          <w:sz w:val="24"/>
          <w:szCs w:val="24"/>
        </w:rPr>
        <w:t>03:2010</w:t>
      </w:r>
    </w:p>
    <w:p w:rsidR="00A24438" w:rsidRPr="00A24438" w:rsidRDefault="00A24438" w:rsidP="00A24438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438">
        <w:rPr>
          <w:rFonts w:ascii="Times New Roman" w:hAnsi="Times New Roman" w:cs="Times New Roman"/>
          <w:color w:val="000000"/>
          <w:sz w:val="24"/>
          <w:szCs w:val="24"/>
        </w:rPr>
        <w:t xml:space="preserve">Фахівці </w:t>
      </w:r>
    </w:p>
    <w:p w:rsidR="00A24438" w:rsidRPr="00A24438" w:rsidRDefault="00A24438" w:rsidP="00A2443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438">
        <w:rPr>
          <w:rFonts w:ascii="Times New Roman" w:hAnsi="Times New Roman" w:cs="Times New Roman"/>
          <w:color w:val="000000"/>
          <w:sz w:val="24"/>
          <w:szCs w:val="24"/>
        </w:rPr>
        <w:t xml:space="preserve">311. Технічні фахівці в галузі прикладних наук та техніки </w:t>
      </w:r>
    </w:p>
    <w:p w:rsidR="00A24438" w:rsidRPr="00A24438" w:rsidRDefault="00A24438" w:rsidP="00A24438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438">
        <w:rPr>
          <w:rFonts w:ascii="Times New Roman" w:hAnsi="Times New Roman" w:cs="Times New Roman"/>
          <w:sz w:val="24"/>
          <w:szCs w:val="24"/>
        </w:rPr>
        <w:t>Лаборанти та техніки, пов’язані з хімічними і фізичними дослідженнями (асистент гідрогеолога, асистент метеоролога, технік-лаборант, технік-еколог)</w:t>
      </w:r>
    </w:p>
    <w:p w:rsidR="00A24438" w:rsidRPr="00A24438" w:rsidRDefault="00A24438" w:rsidP="00A24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438">
        <w:rPr>
          <w:rFonts w:ascii="Times New Roman" w:hAnsi="Times New Roman" w:cs="Times New Roman"/>
          <w:sz w:val="24"/>
          <w:szCs w:val="24"/>
        </w:rPr>
        <w:t xml:space="preserve">32. Фахівці в галузі біології, агрономії </w:t>
      </w:r>
    </w:p>
    <w:p w:rsidR="00A24438" w:rsidRPr="00A24438" w:rsidRDefault="00A24438" w:rsidP="00A24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438">
        <w:rPr>
          <w:rFonts w:ascii="Times New Roman" w:hAnsi="Times New Roman" w:cs="Times New Roman"/>
          <w:sz w:val="24"/>
          <w:szCs w:val="24"/>
        </w:rPr>
        <w:t>3211. Лаборанти в галузі біологічних досліджень (асистент біолога, асистент біохіміка, лаборант (біологічні дослідження), технік-еколог, технік-лаборант (біологічні дослідження))</w:t>
      </w:r>
    </w:p>
    <w:p w:rsidR="00A24438" w:rsidRPr="00A24438" w:rsidRDefault="00A24438" w:rsidP="00A24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438">
        <w:rPr>
          <w:rFonts w:ascii="Times New Roman" w:hAnsi="Times New Roman" w:cs="Times New Roman"/>
          <w:sz w:val="24"/>
          <w:szCs w:val="24"/>
        </w:rPr>
        <w:t xml:space="preserve">3212. Молодші фахівці в агрономії, лісовому, водному господарствах та природно-заповідній справі </w:t>
      </w:r>
    </w:p>
    <w:p w:rsidR="00A24438" w:rsidRPr="00A24438" w:rsidRDefault="00A24438" w:rsidP="00A24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438">
        <w:rPr>
          <w:rFonts w:ascii="Times New Roman" w:hAnsi="Times New Roman" w:cs="Times New Roman"/>
          <w:sz w:val="24"/>
          <w:szCs w:val="24"/>
        </w:rPr>
        <w:t>3213. Консультанти в сільському, лісовому, водному господарствах</w:t>
      </w:r>
      <w:r w:rsidR="00C21C63">
        <w:rPr>
          <w:rFonts w:ascii="Times New Roman" w:hAnsi="Times New Roman" w:cs="Times New Roman"/>
          <w:sz w:val="24"/>
          <w:szCs w:val="24"/>
        </w:rPr>
        <w:t>, містобудуванні</w:t>
      </w:r>
      <w:r w:rsidRPr="00A24438">
        <w:rPr>
          <w:rFonts w:ascii="Times New Roman" w:hAnsi="Times New Roman" w:cs="Times New Roman"/>
          <w:sz w:val="24"/>
          <w:szCs w:val="24"/>
        </w:rPr>
        <w:t xml:space="preserve"> та в природно-заповідній справі.</w:t>
      </w:r>
    </w:p>
    <w:p w:rsidR="00A24438" w:rsidRPr="00A24438" w:rsidRDefault="00A24438" w:rsidP="00A24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438">
        <w:rPr>
          <w:rFonts w:ascii="Times New Roman" w:hAnsi="Times New Roman" w:cs="Times New Roman"/>
          <w:sz w:val="24"/>
          <w:szCs w:val="24"/>
        </w:rPr>
        <w:t>349. Лаборанти та техніки в інших видах економічної діяльності</w:t>
      </w:r>
    </w:p>
    <w:p w:rsidR="00A24438" w:rsidRPr="00A24438" w:rsidRDefault="00A24438" w:rsidP="00A24438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438">
        <w:rPr>
          <w:rFonts w:ascii="Times New Roman" w:hAnsi="Times New Roman" w:cs="Times New Roman"/>
          <w:sz w:val="24"/>
          <w:szCs w:val="24"/>
        </w:rPr>
        <w:t>Лаборанти та техніки в інших сферах наукових досліджень</w:t>
      </w:r>
    </w:p>
    <w:p w:rsidR="00A24438" w:rsidRPr="00A24438" w:rsidRDefault="00A24438" w:rsidP="00A24438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438">
        <w:rPr>
          <w:rFonts w:ascii="Times New Roman" w:hAnsi="Times New Roman" w:cs="Times New Roman"/>
          <w:sz w:val="24"/>
          <w:szCs w:val="24"/>
        </w:rPr>
        <w:t xml:space="preserve">Технічні службовці </w:t>
      </w:r>
    </w:p>
    <w:p w:rsidR="00A24438" w:rsidRPr="00A24438" w:rsidRDefault="00A24438" w:rsidP="00A24438">
      <w:pPr>
        <w:spacing w:after="0"/>
        <w:jc w:val="both"/>
        <w:rPr>
          <w:rFonts w:ascii="Times New Roman" w:hAnsi="Times New Roman" w:cs="Times New Roman"/>
          <w:color w:val="339966"/>
          <w:sz w:val="24"/>
          <w:szCs w:val="24"/>
        </w:rPr>
      </w:pPr>
      <w:r w:rsidRPr="00A24438">
        <w:rPr>
          <w:rFonts w:ascii="Times New Roman" w:hAnsi="Times New Roman" w:cs="Times New Roman"/>
          <w:sz w:val="24"/>
          <w:szCs w:val="24"/>
        </w:rPr>
        <w:t xml:space="preserve">411. Секретарі та службовці, що виконують операції за допомогою клавіатури </w:t>
      </w:r>
    </w:p>
    <w:p w:rsidR="00A24438" w:rsidRPr="00A24438" w:rsidRDefault="00A24438" w:rsidP="00A24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438">
        <w:rPr>
          <w:rFonts w:ascii="Times New Roman" w:hAnsi="Times New Roman" w:cs="Times New Roman"/>
          <w:sz w:val="24"/>
          <w:szCs w:val="24"/>
        </w:rPr>
        <w:t>4113. Оператори із збору даних (</w:t>
      </w:r>
      <w:proofErr w:type="spellStart"/>
      <w:r w:rsidRPr="00A24438">
        <w:rPr>
          <w:rFonts w:ascii="Times New Roman" w:hAnsi="Times New Roman" w:cs="Times New Roman"/>
          <w:sz w:val="24"/>
          <w:szCs w:val="24"/>
        </w:rPr>
        <w:t>Гідрометеоспостерігач</w:t>
      </w:r>
      <w:proofErr w:type="spellEnd"/>
      <w:r w:rsidRPr="00A24438">
        <w:rPr>
          <w:rFonts w:ascii="Times New Roman" w:hAnsi="Times New Roman" w:cs="Times New Roman"/>
          <w:sz w:val="24"/>
          <w:szCs w:val="24"/>
        </w:rPr>
        <w:t>)</w:t>
      </w:r>
    </w:p>
    <w:p w:rsidR="00E31CBA" w:rsidRDefault="00A24438" w:rsidP="00A244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438">
        <w:rPr>
          <w:rFonts w:ascii="Times New Roman" w:hAnsi="Times New Roman" w:cs="Times New Roman"/>
          <w:sz w:val="24"/>
          <w:szCs w:val="24"/>
        </w:rPr>
        <w:t>4190. Спостерігач за забрудненням природного середовища </w:t>
      </w:r>
    </w:p>
    <w:p w:rsidR="000B5604" w:rsidRPr="00A24438" w:rsidRDefault="000B5604" w:rsidP="00A244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CEB" w:rsidRPr="00E31CBA" w:rsidRDefault="004C1BCF" w:rsidP="00A244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1CBA">
        <w:rPr>
          <w:rFonts w:ascii="Times New Roman" w:hAnsi="Times New Roman" w:cs="Times New Roman"/>
          <w:b/>
          <w:sz w:val="24"/>
          <w:szCs w:val="24"/>
        </w:rPr>
        <w:t>Особливості спеціальності:</w:t>
      </w:r>
    </w:p>
    <w:p w:rsidR="00185BD0" w:rsidRDefault="00185BD0" w:rsidP="00A244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5BD0">
        <w:rPr>
          <w:rFonts w:ascii="Times New Roman" w:hAnsi="Times New Roman" w:cs="Times New Roman"/>
          <w:sz w:val="24"/>
          <w:szCs w:val="24"/>
          <w:highlight w:val="white"/>
        </w:rPr>
        <w:t>Акцент на практичну підготовку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майбутніх фахівців</w:t>
      </w:r>
      <w:r w:rsidRPr="00185BD0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</w:p>
    <w:p w:rsidR="00185BD0" w:rsidRPr="00185BD0" w:rsidRDefault="00185BD0" w:rsidP="00A244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5BD0">
        <w:rPr>
          <w:rFonts w:ascii="Times New Roman" w:hAnsi="Times New Roman" w:cs="Times New Roman"/>
          <w:sz w:val="24"/>
          <w:szCs w:val="24"/>
          <w:highlight w:val="white"/>
        </w:rPr>
        <w:t xml:space="preserve">Навчання на основі проведення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експериментальних досліджень, </w:t>
      </w:r>
      <w:r w:rsidRPr="00185BD0">
        <w:rPr>
          <w:rFonts w:ascii="Times New Roman" w:hAnsi="Times New Roman" w:cs="Times New Roman"/>
          <w:sz w:val="24"/>
          <w:szCs w:val="24"/>
          <w:highlight w:val="white"/>
        </w:rPr>
        <w:t>навчальних і виробничої практик.</w:t>
      </w:r>
    </w:p>
    <w:p w:rsidR="000F2D50" w:rsidRPr="00185BD0" w:rsidRDefault="000F2D50" w:rsidP="00A244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BD0">
        <w:rPr>
          <w:rFonts w:ascii="Times New Roman" w:hAnsi="Times New Roman" w:cs="Times New Roman"/>
          <w:sz w:val="24"/>
          <w:szCs w:val="24"/>
          <w:highlight w:val="white"/>
        </w:rPr>
        <w:t>Б</w:t>
      </w:r>
      <w:r w:rsidRPr="00185BD0">
        <w:rPr>
          <w:rFonts w:ascii="Times New Roman" w:hAnsi="Times New Roman" w:cs="Times New Roman"/>
          <w:sz w:val="24"/>
          <w:szCs w:val="24"/>
        </w:rPr>
        <w:t xml:space="preserve">рати участь </w:t>
      </w:r>
      <w:r w:rsidR="00185BD0" w:rsidRPr="00185BD0">
        <w:rPr>
          <w:rFonts w:ascii="Times New Roman" w:hAnsi="Times New Roman" w:cs="Times New Roman"/>
          <w:sz w:val="24"/>
          <w:szCs w:val="24"/>
        </w:rPr>
        <w:t>у дослідженнях і</w:t>
      </w:r>
      <w:r w:rsidRPr="00185BD0">
        <w:rPr>
          <w:rFonts w:ascii="Times New Roman" w:hAnsi="Times New Roman" w:cs="Times New Roman"/>
          <w:sz w:val="24"/>
          <w:szCs w:val="24"/>
        </w:rPr>
        <w:t xml:space="preserve"> пропонувати рішення подолання екологічних проблем</w:t>
      </w:r>
      <w:r w:rsidR="00185BD0" w:rsidRPr="00185BD0">
        <w:rPr>
          <w:rFonts w:ascii="Times New Roman" w:hAnsi="Times New Roman" w:cs="Times New Roman"/>
          <w:sz w:val="24"/>
          <w:szCs w:val="24"/>
        </w:rPr>
        <w:t>.</w:t>
      </w:r>
    </w:p>
    <w:p w:rsidR="00185BD0" w:rsidRDefault="00185BD0" w:rsidP="00A244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5BD0">
        <w:rPr>
          <w:rFonts w:ascii="Times New Roman" w:hAnsi="Times New Roman" w:cs="Times New Roman"/>
          <w:sz w:val="24"/>
          <w:szCs w:val="24"/>
        </w:rPr>
        <w:t>Комунікувати</w:t>
      </w:r>
      <w:proofErr w:type="spellEnd"/>
      <w:r w:rsidRPr="00185BD0">
        <w:rPr>
          <w:rFonts w:ascii="Times New Roman" w:hAnsi="Times New Roman" w:cs="Times New Roman"/>
          <w:sz w:val="24"/>
          <w:szCs w:val="24"/>
        </w:rPr>
        <w:t xml:space="preserve"> з</w:t>
      </w:r>
      <w:r w:rsidR="004F6296">
        <w:rPr>
          <w:rFonts w:ascii="Times New Roman" w:hAnsi="Times New Roman" w:cs="Times New Roman"/>
          <w:sz w:val="24"/>
          <w:szCs w:val="24"/>
        </w:rPr>
        <w:t>і</w:t>
      </w:r>
      <w:r w:rsidRPr="00185BD0">
        <w:rPr>
          <w:rFonts w:ascii="Times New Roman" w:hAnsi="Times New Roman" w:cs="Times New Roman"/>
          <w:sz w:val="24"/>
          <w:szCs w:val="24"/>
        </w:rPr>
        <w:t xml:space="preserve"> спеціалістами в галузі екології та охорони навколишнього природного середовища. </w:t>
      </w:r>
    </w:p>
    <w:p w:rsidR="00534301" w:rsidRPr="00185BD0" w:rsidRDefault="00534301" w:rsidP="005343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BD0">
        <w:rPr>
          <w:rFonts w:ascii="Times New Roman" w:hAnsi="Times New Roman" w:cs="Times New Roman"/>
          <w:sz w:val="24"/>
          <w:szCs w:val="24"/>
        </w:rPr>
        <w:t xml:space="preserve">Моральне задоволення від здатності робити світ кращим </w:t>
      </w:r>
      <w:r>
        <w:rPr>
          <w:rFonts w:ascii="Times New Roman" w:hAnsi="Times New Roman" w:cs="Times New Roman"/>
          <w:sz w:val="24"/>
          <w:szCs w:val="24"/>
        </w:rPr>
        <w:t xml:space="preserve">і </w:t>
      </w:r>
      <w:r w:rsidRPr="00185BD0">
        <w:rPr>
          <w:rFonts w:ascii="Times New Roman" w:hAnsi="Times New Roman" w:cs="Times New Roman"/>
          <w:sz w:val="24"/>
          <w:szCs w:val="24"/>
        </w:rPr>
        <w:t xml:space="preserve">бути частиною вирішення глобальних </w:t>
      </w:r>
      <w:r>
        <w:rPr>
          <w:rFonts w:ascii="Times New Roman" w:hAnsi="Times New Roman" w:cs="Times New Roman"/>
          <w:sz w:val="24"/>
          <w:szCs w:val="24"/>
        </w:rPr>
        <w:t>проблем</w:t>
      </w:r>
      <w:r w:rsidRPr="00185BD0">
        <w:rPr>
          <w:rFonts w:ascii="Times New Roman" w:hAnsi="Times New Roman" w:cs="Times New Roman"/>
          <w:sz w:val="24"/>
          <w:szCs w:val="24"/>
        </w:rPr>
        <w:t>.</w:t>
      </w:r>
    </w:p>
    <w:p w:rsidR="00185BD0" w:rsidRPr="00185BD0" w:rsidRDefault="00185BD0" w:rsidP="00A244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BD0">
        <w:rPr>
          <w:rFonts w:ascii="Times New Roman" w:hAnsi="Times New Roman" w:cs="Times New Roman"/>
          <w:sz w:val="24"/>
          <w:szCs w:val="24"/>
        </w:rPr>
        <w:t xml:space="preserve">Розуміння важливості професії еколога для </w:t>
      </w:r>
      <w:r w:rsidR="00CC37E3">
        <w:rPr>
          <w:rFonts w:ascii="Times New Roman" w:hAnsi="Times New Roman" w:cs="Times New Roman"/>
          <w:sz w:val="24"/>
          <w:szCs w:val="24"/>
        </w:rPr>
        <w:t>збалансованого</w:t>
      </w:r>
      <w:r w:rsidRPr="00185BD0">
        <w:rPr>
          <w:rFonts w:ascii="Times New Roman" w:hAnsi="Times New Roman" w:cs="Times New Roman"/>
          <w:sz w:val="24"/>
          <w:szCs w:val="24"/>
        </w:rPr>
        <w:t xml:space="preserve"> природокористування</w:t>
      </w:r>
      <w:r w:rsidR="002F3E3E">
        <w:rPr>
          <w:rFonts w:ascii="Times New Roman" w:hAnsi="Times New Roman" w:cs="Times New Roman"/>
          <w:sz w:val="24"/>
          <w:szCs w:val="24"/>
        </w:rPr>
        <w:t xml:space="preserve"> і сталого розвитку</w:t>
      </w:r>
      <w:r w:rsidRPr="00185BD0">
        <w:rPr>
          <w:rFonts w:ascii="Times New Roman" w:hAnsi="Times New Roman" w:cs="Times New Roman"/>
          <w:sz w:val="24"/>
          <w:szCs w:val="24"/>
        </w:rPr>
        <w:t>. Професії, яка все більш затребувана на ринку праці.</w:t>
      </w:r>
    </w:p>
    <w:p w:rsidR="00185BD0" w:rsidRDefault="00185BD0" w:rsidP="00A24438">
      <w:pPr>
        <w:pStyle w:val="a3"/>
        <w:spacing w:after="0"/>
        <w:jc w:val="both"/>
        <w:rPr>
          <w:sz w:val="24"/>
          <w:szCs w:val="24"/>
        </w:rPr>
      </w:pPr>
    </w:p>
    <w:p w:rsidR="00185BD0" w:rsidRPr="00264167" w:rsidRDefault="00185BD0" w:rsidP="00A244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167">
        <w:rPr>
          <w:rFonts w:ascii="Times New Roman" w:hAnsi="Times New Roman" w:cs="Times New Roman"/>
          <w:b/>
          <w:sz w:val="24"/>
          <w:szCs w:val="24"/>
        </w:rPr>
        <w:lastRenderedPageBreak/>
        <w:t>Опис спеціальності:</w:t>
      </w:r>
    </w:p>
    <w:p w:rsidR="0031750C" w:rsidRDefault="0031750C" w:rsidP="00A2443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Студентів</w:t>
      </w:r>
      <w:r w:rsidR="002D6E82" w:rsidRPr="002D6E82">
        <w:rPr>
          <w:rFonts w:ascii="Times New Roman" w:hAnsi="Times New Roman" w:cs="Times New Roman"/>
          <w:sz w:val="24"/>
          <w:szCs w:val="24"/>
        </w:rPr>
        <w:t xml:space="preserve"> навча</w:t>
      </w:r>
      <w:r>
        <w:rPr>
          <w:rFonts w:ascii="Times New Roman" w:hAnsi="Times New Roman" w:cs="Times New Roman"/>
          <w:sz w:val="24"/>
          <w:szCs w:val="24"/>
        </w:rPr>
        <w:t>ють</w:t>
      </w:r>
      <w:r w:rsidR="002D6E82" w:rsidRPr="002D6E82">
        <w:rPr>
          <w:rFonts w:ascii="Times New Roman" w:hAnsi="Times New Roman" w:cs="Times New Roman"/>
          <w:sz w:val="24"/>
          <w:szCs w:val="24"/>
        </w:rPr>
        <w:t xml:space="preserve"> проводити моніторинг стану навколишнього природного середовища, досліджувати компон</w:t>
      </w:r>
      <w:r w:rsidR="002D6E82">
        <w:rPr>
          <w:rFonts w:ascii="Times New Roman" w:hAnsi="Times New Roman" w:cs="Times New Roman"/>
          <w:sz w:val="24"/>
          <w:szCs w:val="24"/>
        </w:rPr>
        <w:t xml:space="preserve">енти довкілля, експериментувати, </w:t>
      </w:r>
      <w:r w:rsidR="00BE7731" w:rsidRPr="00BE7731">
        <w:rPr>
          <w:rFonts w:ascii="Times New Roman" w:hAnsi="Times New Roman" w:cs="Times New Roman"/>
          <w:sz w:val="24"/>
          <w:szCs w:val="24"/>
        </w:rPr>
        <w:t xml:space="preserve">проводити </w:t>
      </w:r>
      <w:r w:rsidR="00BE7731">
        <w:rPr>
          <w:rFonts w:ascii="Times New Roman" w:hAnsi="Times New Roman" w:cs="Times New Roman"/>
          <w:sz w:val="24"/>
          <w:szCs w:val="24"/>
        </w:rPr>
        <w:t>о</w:t>
      </w:r>
      <w:r w:rsidR="00BE7731" w:rsidRPr="00BE7731">
        <w:rPr>
          <w:rFonts w:ascii="Times New Roman" w:hAnsi="Times New Roman" w:cs="Times New Roman"/>
          <w:sz w:val="24"/>
          <w:szCs w:val="24"/>
        </w:rPr>
        <w:t>цінку впливу на довкілля об'єктів національного господарства</w:t>
      </w:r>
      <w:r w:rsidR="00BE7731">
        <w:rPr>
          <w:rFonts w:ascii="Times New Roman" w:hAnsi="Times New Roman" w:cs="Times New Roman"/>
          <w:sz w:val="24"/>
          <w:szCs w:val="24"/>
        </w:rPr>
        <w:t xml:space="preserve">, </w:t>
      </w:r>
      <w:r w:rsidR="002D6E82">
        <w:rPr>
          <w:rFonts w:ascii="Times New Roman" w:hAnsi="Times New Roman" w:cs="Times New Roman"/>
          <w:sz w:val="24"/>
          <w:szCs w:val="24"/>
        </w:rPr>
        <w:t>в</w:t>
      </w:r>
      <w:r w:rsidR="002D6E82" w:rsidRPr="002D6E82">
        <w:rPr>
          <w:rFonts w:ascii="Times New Roman" w:hAnsi="Times New Roman" w:cs="Times New Roman"/>
          <w:sz w:val="24"/>
          <w:szCs w:val="24"/>
        </w:rPr>
        <w:t xml:space="preserve">икористовувати </w:t>
      </w:r>
      <w:r w:rsidR="002D6E82" w:rsidRPr="002D6E82">
        <w:rPr>
          <w:rFonts w:ascii="Times New Roman" w:eastAsia="Times New Roman" w:hAnsi="Times New Roman" w:cs="Times New Roman"/>
          <w:szCs w:val="28"/>
        </w:rPr>
        <w:t>програмне забезпечення,</w:t>
      </w:r>
      <w:r w:rsidR="00012C1B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="00012C1B">
        <w:rPr>
          <w:rFonts w:ascii="Times New Roman" w:eastAsia="Times New Roman" w:hAnsi="Times New Roman" w:cs="Times New Roman"/>
          <w:szCs w:val="28"/>
        </w:rPr>
        <w:t>ГІС-технології</w:t>
      </w:r>
      <w:proofErr w:type="spellEnd"/>
      <w:r w:rsidR="002D6E82" w:rsidRPr="002D6E82">
        <w:rPr>
          <w:rFonts w:ascii="Times New Roman" w:eastAsia="Times New Roman" w:hAnsi="Times New Roman" w:cs="Times New Roman"/>
          <w:szCs w:val="28"/>
        </w:rPr>
        <w:t xml:space="preserve">, ресурси Інтернету для інформаційного </w:t>
      </w:r>
      <w:r w:rsidR="00BE7731">
        <w:rPr>
          <w:rFonts w:ascii="Times New Roman" w:eastAsia="Times New Roman" w:hAnsi="Times New Roman" w:cs="Times New Roman"/>
          <w:szCs w:val="28"/>
        </w:rPr>
        <w:t>опрацювання</w:t>
      </w:r>
      <w:r w:rsidR="002D6E82" w:rsidRPr="002D6E82">
        <w:rPr>
          <w:rFonts w:ascii="Times New Roman" w:eastAsia="Times New Roman" w:hAnsi="Times New Roman" w:cs="Times New Roman"/>
          <w:szCs w:val="28"/>
        </w:rPr>
        <w:t xml:space="preserve"> екологічних досліджень.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Практична підготовка проводиться в обладнаних аудиторіях і лабораторіях. </w:t>
      </w:r>
    </w:p>
    <w:p w:rsidR="00264167" w:rsidRPr="00264167" w:rsidRDefault="00264167" w:rsidP="00A244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167">
        <w:rPr>
          <w:rFonts w:ascii="Times New Roman" w:hAnsi="Times New Roman" w:cs="Times New Roman"/>
          <w:sz w:val="24"/>
          <w:szCs w:val="24"/>
        </w:rPr>
        <w:t xml:space="preserve">Особливість освітньо-професійної програми полягає в акценті на практичну підготовку майбутніх фахівців здатних вирішувати питання екологічного контролю, володіють вмінням стратегічної екологічної оцінки планової діяльності різних суб’єктів господарювання. </w:t>
      </w:r>
    </w:p>
    <w:p w:rsidR="002D6E82" w:rsidRDefault="0031750C" w:rsidP="00A2443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Майбутніх фахівці</w:t>
      </w:r>
      <w:r w:rsidR="002D6E82" w:rsidRPr="002D6E82">
        <w:rPr>
          <w:rFonts w:ascii="Times New Roman" w:hAnsi="Times New Roman" w:cs="Times New Roman"/>
          <w:sz w:val="24"/>
          <w:szCs w:val="24"/>
        </w:rPr>
        <w:t xml:space="preserve"> навч</w:t>
      </w:r>
      <w:r>
        <w:rPr>
          <w:rFonts w:ascii="Times New Roman" w:hAnsi="Times New Roman" w:cs="Times New Roman"/>
          <w:sz w:val="24"/>
          <w:szCs w:val="24"/>
        </w:rPr>
        <w:t>ають</w:t>
      </w:r>
      <w:r w:rsidR="002D6E82" w:rsidRPr="002D6E82">
        <w:rPr>
          <w:rFonts w:ascii="Times New Roman" w:hAnsi="Times New Roman" w:cs="Times New Roman"/>
          <w:sz w:val="24"/>
          <w:szCs w:val="24"/>
        </w:rPr>
        <w:t xml:space="preserve"> аналізувати зібраний матеріал і розробляти рішення для відновлення пошкоджених екосистем.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E82">
        <w:rPr>
          <w:rFonts w:ascii="Times New Roman" w:hAnsi="Times New Roman" w:cs="Times New Roman"/>
          <w:sz w:val="24"/>
          <w:szCs w:val="24"/>
        </w:rPr>
        <w:t>Студентів спеціальності залучають до екологічних заходів (форумів, семінарів, конференцій), проводять зустрічі з експертами</w:t>
      </w:r>
      <w:r w:rsidR="00F30C75">
        <w:rPr>
          <w:rFonts w:ascii="Times New Roman" w:hAnsi="Times New Roman" w:cs="Times New Roman"/>
          <w:sz w:val="24"/>
          <w:szCs w:val="24"/>
        </w:rPr>
        <w:t>, знайомлять</w:t>
      </w:r>
      <w:r>
        <w:rPr>
          <w:rFonts w:ascii="Times New Roman" w:hAnsi="Times New Roman" w:cs="Times New Roman"/>
          <w:sz w:val="24"/>
          <w:szCs w:val="24"/>
        </w:rPr>
        <w:t xml:space="preserve"> з специфікою роботи еколога на </w:t>
      </w:r>
      <w:r w:rsidR="002D6E82">
        <w:rPr>
          <w:rFonts w:ascii="Times New Roman" w:hAnsi="Times New Roman" w:cs="Times New Roman"/>
          <w:sz w:val="24"/>
          <w:szCs w:val="24"/>
        </w:rPr>
        <w:t>підприємств</w:t>
      </w:r>
      <w:r>
        <w:rPr>
          <w:rFonts w:ascii="Times New Roman" w:hAnsi="Times New Roman" w:cs="Times New Roman"/>
          <w:sz w:val="24"/>
          <w:szCs w:val="24"/>
        </w:rPr>
        <w:t>ах, в адміністративних установах і природоохоронних організаціях.</w:t>
      </w:r>
      <w:r w:rsidR="002D6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96B" w:rsidRDefault="0099696B" w:rsidP="00A2443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696B" w:rsidRDefault="0099696B" w:rsidP="00A244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блоку «ТЕРМІНИ НАВЧАННЯ»</w:t>
      </w:r>
    </w:p>
    <w:p w:rsidR="0099696B" w:rsidRPr="0099696B" w:rsidRDefault="0099696B" w:rsidP="00A244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96B">
        <w:rPr>
          <w:rFonts w:ascii="Times New Roman" w:hAnsi="Times New Roman" w:cs="Times New Roman"/>
          <w:sz w:val="24"/>
          <w:szCs w:val="24"/>
        </w:rPr>
        <w:t>2 роки 10 місяців</w:t>
      </w:r>
    </w:p>
    <w:p w:rsidR="0099696B" w:rsidRDefault="0099696B" w:rsidP="00A2443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25F2" w:rsidRDefault="00D825F2" w:rsidP="00A2443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25F2" w:rsidRDefault="00D825F2" w:rsidP="00A2443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66A">
        <w:rPr>
          <w:rFonts w:ascii="Times New Roman" w:hAnsi="Times New Roman" w:cs="Times New Roman"/>
          <w:b/>
          <w:sz w:val="24"/>
          <w:szCs w:val="24"/>
        </w:rPr>
        <w:t>Сайт: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5F2">
        <w:rPr>
          <w:rFonts w:ascii="Times New Roman" w:hAnsi="Times New Roman" w:cs="Times New Roman"/>
          <w:sz w:val="24"/>
          <w:szCs w:val="24"/>
        </w:rPr>
        <w:t>https://pedcollege.lnu.edu.ua/academics/licence</w:t>
      </w:r>
    </w:p>
    <w:p w:rsidR="00D825F2" w:rsidRDefault="00D825F2" w:rsidP="00A2443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25F2" w:rsidRPr="002D6E82" w:rsidRDefault="00D825F2" w:rsidP="00A2443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66A">
        <w:rPr>
          <w:rFonts w:ascii="Times New Roman" w:hAnsi="Times New Roman" w:cs="Times New Roman"/>
          <w:b/>
          <w:sz w:val="24"/>
          <w:szCs w:val="24"/>
        </w:rPr>
        <w:t>Соцмережі</w:t>
      </w:r>
      <w:proofErr w:type="spellEnd"/>
      <w:r w:rsidRPr="0094266A">
        <w:rPr>
          <w:rFonts w:ascii="Times New Roman" w:hAnsi="Times New Roman" w:cs="Times New Roman"/>
          <w:b/>
          <w:sz w:val="24"/>
          <w:szCs w:val="24"/>
        </w:rPr>
        <w:t xml:space="preserve"> спеціальності: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5F2">
        <w:rPr>
          <w:rFonts w:ascii="Times New Roman" w:hAnsi="Times New Roman" w:cs="Times New Roman"/>
          <w:i/>
          <w:sz w:val="24"/>
          <w:szCs w:val="24"/>
        </w:rPr>
        <w:t>Інстаграм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825F2">
        <w:rPr>
          <w:rFonts w:ascii="Times New Roman" w:hAnsi="Times New Roman" w:cs="Times New Roman"/>
          <w:sz w:val="24"/>
          <w:szCs w:val="24"/>
          <w:u w:val="single"/>
        </w:rPr>
        <w:t>natcollege.lnu</w:t>
      </w:r>
      <w:proofErr w:type="spellEnd"/>
    </w:p>
    <w:sectPr w:rsidR="00D825F2" w:rsidRPr="002D6E82" w:rsidSect="00504C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3491"/>
      <w:numFmt w:val="decimal"/>
      <w:suff w:val="space"/>
      <w:lvlText w:val="%1."/>
      <w:lvlJc w:val="left"/>
    </w:lvl>
  </w:abstractNum>
  <w:abstractNum w:abstractNumId="1">
    <w:nsid w:val="00000008"/>
    <w:multiLevelType w:val="singleLevel"/>
    <w:tmpl w:val="00000008"/>
    <w:lvl w:ilvl="0">
      <w:start w:val="3111"/>
      <w:numFmt w:val="decimal"/>
      <w:suff w:val="space"/>
      <w:lvlText w:val="%1."/>
      <w:lvlJc w:val="left"/>
    </w:lvl>
  </w:abstractNum>
  <w:abstractNum w:abstractNumId="2">
    <w:nsid w:val="00000011"/>
    <w:multiLevelType w:val="multilevel"/>
    <w:tmpl w:val="004C9A0E"/>
    <w:lvl w:ilvl="0">
      <w:start w:val="3"/>
      <w:numFmt w:val="decimal"/>
      <w:suff w:val="space"/>
      <w:lvlText w:val="%1."/>
      <w:lvlJc w:val="left"/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8121C"/>
    <w:multiLevelType w:val="hybridMultilevel"/>
    <w:tmpl w:val="9E2206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C1BCF"/>
    <w:rsid w:val="00012C1B"/>
    <w:rsid w:val="000B5604"/>
    <w:rsid w:val="000E5CF8"/>
    <w:rsid w:val="000F2D50"/>
    <w:rsid w:val="00185BD0"/>
    <w:rsid w:val="001A5CDC"/>
    <w:rsid w:val="00264167"/>
    <w:rsid w:val="002918D5"/>
    <w:rsid w:val="00296471"/>
    <w:rsid w:val="002D6E82"/>
    <w:rsid w:val="002F3E3E"/>
    <w:rsid w:val="0031750C"/>
    <w:rsid w:val="003B25BB"/>
    <w:rsid w:val="0045311D"/>
    <w:rsid w:val="0049450A"/>
    <w:rsid w:val="004B38E0"/>
    <w:rsid w:val="004C1BCF"/>
    <w:rsid w:val="004E4656"/>
    <w:rsid w:val="004F6296"/>
    <w:rsid w:val="00504CEB"/>
    <w:rsid w:val="00534301"/>
    <w:rsid w:val="005926E9"/>
    <w:rsid w:val="005F1E65"/>
    <w:rsid w:val="00735533"/>
    <w:rsid w:val="007512B5"/>
    <w:rsid w:val="007F029D"/>
    <w:rsid w:val="00884A6F"/>
    <w:rsid w:val="0094266A"/>
    <w:rsid w:val="0099696B"/>
    <w:rsid w:val="00A0717E"/>
    <w:rsid w:val="00A24438"/>
    <w:rsid w:val="00AF30D5"/>
    <w:rsid w:val="00BE7731"/>
    <w:rsid w:val="00C21C63"/>
    <w:rsid w:val="00CA47F0"/>
    <w:rsid w:val="00CC37E3"/>
    <w:rsid w:val="00D30565"/>
    <w:rsid w:val="00D7347C"/>
    <w:rsid w:val="00D825F2"/>
    <w:rsid w:val="00E239C0"/>
    <w:rsid w:val="00E23DDB"/>
    <w:rsid w:val="00E31CBA"/>
    <w:rsid w:val="00F30C75"/>
    <w:rsid w:val="00F418F2"/>
    <w:rsid w:val="00F5041B"/>
    <w:rsid w:val="00FF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2149</Words>
  <Characters>1225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Megabit</dc:creator>
  <cp:keywords/>
  <dc:description/>
  <cp:lastModifiedBy>Викладацька</cp:lastModifiedBy>
  <cp:revision>35</cp:revision>
  <dcterms:created xsi:type="dcterms:W3CDTF">2022-03-31T08:19:00Z</dcterms:created>
  <dcterms:modified xsi:type="dcterms:W3CDTF">2023-03-21T12:22:00Z</dcterms:modified>
</cp:coreProperties>
</file>