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71" w:rsidRDefault="008638FF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1981</w:t>
      </w:r>
      <w:r w:rsidR="00517699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по 1991 рік навчалася у</w:t>
      </w:r>
      <w:r w:rsidR="00807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2AA">
        <w:rPr>
          <w:rFonts w:ascii="Times New Roman" w:hAnsi="Times New Roman" w:cs="Times New Roman"/>
          <w:sz w:val="28"/>
          <w:szCs w:val="28"/>
        </w:rPr>
        <w:t>Козівській</w:t>
      </w:r>
      <w:proofErr w:type="spellEnd"/>
      <w:r w:rsidR="008072AA">
        <w:rPr>
          <w:rFonts w:ascii="Times New Roman" w:hAnsi="Times New Roman" w:cs="Times New Roman"/>
          <w:sz w:val="28"/>
          <w:szCs w:val="28"/>
        </w:rPr>
        <w:t xml:space="preserve"> середній </w:t>
      </w:r>
      <w:r>
        <w:rPr>
          <w:rFonts w:ascii="Times New Roman" w:hAnsi="Times New Roman" w:cs="Times New Roman"/>
          <w:sz w:val="28"/>
          <w:szCs w:val="28"/>
        </w:rPr>
        <w:t>школі № 1 Тернопільської області.</w:t>
      </w:r>
    </w:p>
    <w:p w:rsidR="008072AA" w:rsidRDefault="008072AA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1991 році вступила на перший курс історичного факультету Львівського державного університету імені Івана Франка.</w:t>
      </w:r>
    </w:p>
    <w:p w:rsidR="008072AA" w:rsidRDefault="00517699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квітні 1996 р.</w:t>
      </w:r>
      <w:r w:rsidR="008072AA">
        <w:rPr>
          <w:rFonts w:ascii="Times New Roman" w:hAnsi="Times New Roman" w:cs="Times New Roman"/>
          <w:sz w:val="28"/>
          <w:szCs w:val="28"/>
        </w:rPr>
        <w:t xml:space="preserve"> захистила дипломну роботу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72AA">
        <w:rPr>
          <w:rFonts w:ascii="Times New Roman" w:hAnsi="Times New Roman" w:cs="Times New Roman"/>
          <w:sz w:val="28"/>
          <w:szCs w:val="28"/>
        </w:rPr>
        <w:t xml:space="preserve"> «Греко-Католицька церква в Україні 1939-1941 рр.».</w:t>
      </w:r>
    </w:p>
    <w:p w:rsidR="008072AA" w:rsidRDefault="008072AA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державної екзаменаційної комісії від 28 червня 1996 року присвоєно кваліфікацію спеціаліста: історик. Викладач історії.</w:t>
      </w:r>
    </w:p>
    <w:p w:rsidR="008072AA" w:rsidRDefault="008072AA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01 листопада </w:t>
      </w:r>
      <w:r w:rsidR="00517699">
        <w:rPr>
          <w:rFonts w:ascii="Times New Roman" w:hAnsi="Times New Roman" w:cs="Times New Roman"/>
          <w:sz w:val="28"/>
          <w:szCs w:val="28"/>
        </w:rPr>
        <w:t>1996 року по 31 жовтня 1999 рік</w:t>
      </w:r>
      <w:r>
        <w:rPr>
          <w:rFonts w:ascii="Times New Roman" w:hAnsi="Times New Roman" w:cs="Times New Roman"/>
          <w:sz w:val="28"/>
          <w:szCs w:val="28"/>
        </w:rPr>
        <w:t xml:space="preserve"> навчалася в аспірантурі при кафедрі новітньої історії України Львівського національного університету імені Івана Франка. Тема дисертаційного дослідження: «Греко-Католицька церква в період німецького окупаційного режиму в Україні (1941-1944 рр.)» </w:t>
      </w:r>
      <w:r w:rsidR="00517699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керівник кандидат історичних наук</w:t>
      </w:r>
      <w:r w:rsidR="008638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8072AA" w:rsidRDefault="00517699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13 вересня 2000 р. по 30 серпня 2002 р. </w:t>
      </w:r>
      <w:r w:rsidR="008072AA">
        <w:rPr>
          <w:rFonts w:ascii="Times New Roman" w:hAnsi="Times New Roman" w:cs="Times New Roman"/>
          <w:sz w:val="28"/>
          <w:szCs w:val="28"/>
        </w:rPr>
        <w:t xml:space="preserve"> працювала на посаді молодшого наукового працівника у Львівському музеї історії релігії.</w:t>
      </w:r>
    </w:p>
    <w:p w:rsidR="008072AA" w:rsidRDefault="008072AA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спеціалізованої вченої ради Львівського національного університету імені Івана Франка на підставі прилюдного захисту дисертації присуджено науковий ступінь кандидата історичних наук зі </w:t>
      </w:r>
      <w:r w:rsidR="008638FF">
        <w:rPr>
          <w:rFonts w:ascii="Times New Roman" w:hAnsi="Times New Roman" w:cs="Times New Roman"/>
          <w:sz w:val="28"/>
          <w:szCs w:val="28"/>
        </w:rPr>
        <w:t>спеціальності історія України. Д</w:t>
      </w:r>
      <w:r>
        <w:rPr>
          <w:rFonts w:ascii="Times New Roman" w:hAnsi="Times New Roman" w:cs="Times New Roman"/>
          <w:sz w:val="28"/>
          <w:szCs w:val="28"/>
        </w:rPr>
        <w:t>иплом кандидата історичних наук ДК № 012977</w:t>
      </w:r>
      <w:r w:rsidR="008638FF">
        <w:rPr>
          <w:rFonts w:ascii="Times New Roman" w:hAnsi="Times New Roman" w:cs="Times New Roman"/>
          <w:sz w:val="28"/>
          <w:szCs w:val="28"/>
        </w:rPr>
        <w:t xml:space="preserve"> від 09 січня 2002 року</w:t>
      </w:r>
      <w:r w:rsidR="00DD0A1E">
        <w:rPr>
          <w:rFonts w:ascii="Times New Roman" w:hAnsi="Times New Roman" w:cs="Times New Roman"/>
          <w:sz w:val="28"/>
          <w:szCs w:val="28"/>
        </w:rPr>
        <w:t>.</w:t>
      </w:r>
    </w:p>
    <w:p w:rsidR="00DD0A1E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02 вересня 2002 року по 31 серпня 2006 року працювала на посаді доцента кафедри соціально-гуманітарних дисциплін університету «Львівський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Ставропігіон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D0A1E" w:rsidRDefault="00517699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вересня 2006 р. -  31 серпня 2007 р.</w:t>
      </w:r>
      <w:r w:rsidR="00DD0A1E">
        <w:rPr>
          <w:rFonts w:ascii="Times New Roman" w:hAnsi="Times New Roman" w:cs="Times New Roman"/>
          <w:sz w:val="28"/>
          <w:szCs w:val="28"/>
        </w:rPr>
        <w:t xml:space="preserve"> працювала на посаді викладача Педагогічного коледжу Львівського національного університету імені Івана Франка (далі – Коледж).</w:t>
      </w:r>
    </w:p>
    <w:p w:rsidR="00DD0A1E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 вересня 2007 року переведена на посаду заступника директора з виховної роботи Коледжу.</w:t>
      </w:r>
    </w:p>
    <w:p w:rsidR="00DD0A1E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вересня 2007 року – асистент кафедри теорії та історії культури філософського факультету Львівського національного університету імені Івана Франка (за сумісництвом).</w:t>
      </w:r>
      <w:r w:rsidR="008638FF">
        <w:rPr>
          <w:rFonts w:ascii="Times New Roman" w:hAnsi="Times New Roman" w:cs="Times New Roman"/>
          <w:sz w:val="28"/>
          <w:szCs w:val="28"/>
        </w:rPr>
        <w:t xml:space="preserve"> З вересня</w:t>
      </w:r>
      <w:r>
        <w:rPr>
          <w:rFonts w:ascii="Times New Roman" w:hAnsi="Times New Roman" w:cs="Times New Roman"/>
          <w:sz w:val="28"/>
          <w:szCs w:val="28"/>
        </w:rPr>
        <w:t xml:space="preserve"> 2016 року – доцент вказаної кафедри.</w:t>
      </w:r>
    </w:p>
    <w:p w:rsidR="00DD0A1E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23 лютого 2015 року покладено виконання обов’язків директора Коледжу до заміщення посади за конкурсом.</w:t>
      </w:r>
    </w:p>
    <w:p w:rsidR="00DD0A1E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Рішенням Атестаційної колегії від 30 червня 2015 року протокол № 3/02-Д присвоєно вчене звання доцента кафедри теорії та історії культури (атестат доцента 12ДЦ</w:t>
      </w:r>
      <w:r w:rsidR="0086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043215).</w:t>
      </w:r>
    </w:p>
    <w:p w:rsidR="00DD0A1E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15 березня 2016 року переведена на посаду директора Коледжу, як обрану за конкурсом.</w:t>
      </w:r>
    </w:p>
    <w:p w:rsidR="00DD0A1E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інформація: м. Львів, вул. Туган-Барановського,7</w:t>
      </w:r>
      <w:r w:rsidR="005176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0A1E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275-65-40</w:t>
      </w:r>
    </w:p>
    <w:p w:rsidR="00DD0A1E" w:rsidRPr="004D1E77" w:rsidRDefault="00DD0A1E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38F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pedcollege</w:t>
      </w:r>
      <w:proofErr w:type="spellEnd"/>
      <w:r w:rsidRPr="008638F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franko</w:t>
      </w:r>
      <w:proofErr w:type="spellEnd"/>
      <w:r w:rsidRPr="008638F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8638F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8072AA" w:rsidRPr="008072AA" w:rsidRDefault="008072AA" w:rsidP="008638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72AA" w:rsidRPr="00807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AA"/>
    <w:rsid w:val="004D1E77"/>
    <w:rsid w:val="00517699"/>
    <w:rsid w:val="00570771"/>
    <w:rsid w:val="008072AA"/>
    <w:rsid w:val="008638FF"/>
    <w:rsid w:val="00D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Master</cp:lastModifiedBy>
  <cp:revision>4</cp:revision>
  <cp:lastPrinted>2017-02-14T09:54:00Z</cp:lastPrinted>
  <dcterms:created xsi:type="dcterms:W3CDTF">2017-02-14T09:13:00Z</dcterms:created>
  <dcterms:modified xsi:type="dcterms:W3CDTF">2017-02-15T08:42:00Z</dcterms:modified>
</cp:coreProperties>
</file>