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-628650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0.95pt;margin-top:-49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AssQIAALwFAAAOAAAAZHJzL2Uyb0RvYy54bWysVM1qGzEQvhf6DkL3ZtfG6Y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7692390</wp:posOffset>
                </wp:positionH>
                <wp:positionV relativeFrom="paragraph">
                  <wp:posOffset>-581025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05.7pt;margin-top:-45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-152400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33.7pt;margin-top:-12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" fillcolor="#4f81bd [3204]" strokecolor="#243f60 [1604]" strokeweight="2pt"/>
            </w:pict>
          </mc:Fallback>
        </mc:AlternateContent>
      </w:r>
      <w:r>
        <w:rPr>
          <w:color w:val="000000"/>
          <w:lang w:val="uk-UA"/>
        </w:rPr>
        <w:t>Міністерство освіти і науки України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Львівський національний університет імені Івана Франка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Відокремлений структурний підрозділ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«Педагогічний фаховий коледж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Львівського національного університету імені Івана Франка»</w:t>
      </w:r>
    </w:p>
    <w:p w:rsidR="008C7DFB" w:rsidRDefault="008C7DFB" w:rsidP="008C7DFB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</w:t>
      </w:r>
    </w:p>
    <w:p w:rsidR="008C7DFB" w:rsidRDefault="008C7DFB" w:rsidP="008C7DFB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Циклова комісія викладачів фахових дисциплін дошкільної освіти</w:t>
      </w:r>
    </w:p>
    <w:p w:rsidR="008C7DFB" w:rsidRDefault="008C7DFB" w:rsidP="008C7DFB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</w:p>
    <w:p w:rsidR="00170F66" w:rsidRDefault="00BA5B64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  <w:r w:rsidRPr="008C7DFB">
        <w:rPr>
          <w:color w:val="000000"/>
          <w:lang w:val="uk-UA"/>
        </w:rPr>
        <w:t xml:space="preserve"> </w:t>
      </w:r>
    </w:p>
    <w:p w:rsidR="008A7FEA" w:rsidRDefault="008A7FEA" w:rsidP="00980EA5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980EA5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980EA5" w:rsidP="00980EA5">
      <w:pPr>
        <w:pStyle w:val="a4"/>
        <w:spacing w:line="220" w:lineRule="auto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</w:t>
      </w:r>
      <w:r w:rsidRPr="00980EA5">
        <w:rPr>
          <w:b/>
          <w:color w:val="000000"/>
          <w:sz w:val="24"/>
          <w:szCs w:val="24"/>
          <w:lang w:val="uk-UA"/>
        </w:rPr>
        <w:t>ІРИНА КАСПРУК</w:t>
      </w:r>
    </w:p>
    <w:p w:rsidR="00980EA5" w:rsidRDefault="00980EA5" w:rsidP="00980EA5">
      <w:pPr>
        <w:pStyle w:val="a4"/>
        <w:spacing w:line="220" w:lineRule="auto"/>
        <w:ind w:firstLine="0"/>
        <w:jc w:val="both"/>
        <w:rPr>
          <w:b/>
          <w:color w:val="000000"/>
          <w:sz w:val="24"/>
          <w:szCs w:val="24"/>
          <w:lang w:val="uk-UA"/>
        </w:rPr>
      </w:pPr>
    </w:p>
    <w:p w:rsidR="00980EA5" w:rsidRDefault="00980EA5" w:rsidP="00980EA5">
      <w:pPr>
        <w:pStyle w:val="a4"/>
        <w:spacing w:line="360" w:lineRule="auto"/>
        <w:ind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</w:t>
      </w:r>
    </w:p>
    <w:p w:rsidR="008A7FEA" w:rsidRPr="00DC1FA3" w:rsidRDefault="00980EA5" w:rsidP="00DC1FA3">
      <w:pPr>
        <w:pStyle w:val="a4"/>
        <w:spacing w:line="360" w:lineRule="auto"/>
        <w:ind w:firstLine="0"/>
        <w:jc w:val="center"/>
        <w:rPr>
          <w:b/>
          <w:color w:val="000000"/>
          <w:lang w:val="uk-UA"/>
        </w:rPr>
      </w:pPr>
      <w:r w:rsidRPr="00980EA5">
        <w:rPr>
          <w:b/>
          <w:color w:val="000000"/>
          <w:lang w:val="uk-UA"/>
        </w:rPr>
        <w:t>МЕТОДИКА ВИКОРИСТАННЯ НАОЧНИХ ПОСІБНИКІВ ДЛЯ МУЗИЧНОГО РОЗВИТКУ ДІТЕЙ ДОШКІЛЬНОГО ВІКУ</w:t>
      </w:r>
    </w:p>
    <w:p w:rsidR="00980EA5" w:rsidRPr="00DC1FA3" w:rsidRDefault="00980EA5" w:rsidP="00DC1FA3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DC1FA3" w:rsidRDefault="00DC1FA3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DC1FA3" w:rsidRDefault="00DC1FA3" w:rsidP="00DC1FA3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DC1FA3" w:rsidRDefault="00DC1FA3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  <w:r>
        <w:rPr>
          <w:noProof/>
          <w:lang w:eastAsia="ru-RU"/>
        </w:rPr>
        <w:drawing>
          <wp:inline distT="0" distB="0" distL="0" distR="0" wp14:anchorId="18A291F0" wp14:editId="41F47898">
            <wp:extent cx="4562475" cy="2809875"/>
            <wp:effectExtent l="0" t="0" r="9525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FA3" w:rsidRDefault="00DC1FA3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DC1FA3" w:rsidRDefault="00DC1FA3" w:rsidP="00DC1FA3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DC1FA3" w:rsidRDefault="00DC1FA3" w:rsidP="00DC1FA3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8A7FEA" w:rsidRDefault="00980EA5" w:rsidP="00980EA5">
      <w:pPr>
        <w:pStyle w:val="a4"/>
        <w:spacing w:line="220" w:lineRule="auto"/>
        <w:ind w:left="400" w:firstLine="58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Львів -2020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-628650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30.95pt;margin-top:-49.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7692390</wp:posOffset>
                </wp:positionH>
                <wp:positionV relativeFrom="paragraph">
                  <wp:posOffset>-581025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05.7pt;margin-top:-45.7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-152400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33.7pt;margin-top:-12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" fillcolor="#4f81bd [3204]" strokecolor="#243f60 [1604]" strokeweight="2pt"/>
            </w:pict>
          </mc:Fallback>
        </mc:AlternateContent>
      </w:r>
      <w:r>
        <w:rPr>
          <w:color w:val="000000"/>
          <w:lang w:val="uk-UA"/>
        </w:rPr>
        <w:t>Міністерство освіти і науки України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Львівський національний університет імені Івана Франка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Відокремлений структурний підрозділ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«Педагогічний фаховий коледж</w:t>
      </w: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Львівського національного університету імені Івана Франка»</w:t>
      </w:r>
    </w:p>
    <w:p w:rsidR="008C7DFB" w:rsidRDefault="008C7DFB" w:rsidP="008C7DFB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</w:t>
      </w:r>
    </w:p>
    <w:p w:rsidR="008C7DFB" w:rsidRDefault="008C7DFB" w:rsidP="008C7DFB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</w:p>
    <w:p w:rsidR="008C7DFB" w:rsidRDefault="008C7DFB" w:rsidP="008C7DFB">
      <w:pPr>
        <w:pStyle w:val="a4"/>
        <w:spacing w:line="360" w:lineRule="auto"/>
        <w:ind w:left="460" w:firstLine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Циклова комісія викладачів фахових дисциплін дошкільної освіти</w:t>
      </w:r>
    </w:p>
    <w:p w:rsidR="008C7DFB" w:rsidRDefault="008C7DFB" w:rsidP="008C7DFB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980EA5" w:rsidRDefault="00980EA5" w:rsidP="00980EA5">
      <w:pPr>
        <w:pStyle w:val="a4"/>
        <w:spacing w:line="218" w:lineRule="auto"/>
        <w:ind w:firstLine="0"/>
        <w:rPr>
          <w:color w:val="000000"/>
          <w:sz w:val="24"/>
          <w:szCs w:val="24"/>
          <w:lang w:val="uk-UA"/>
        </w:rPr>
      </w:pPr>
      <w:r w:rsidRPr="00980EA5">
        <w:rPr>
          <w:color w:val="000000"/>
          <w:sz w:val="24"/>
          <w:szCs w:val="24"/>
          <w:lang w:val="uk-UA"/>
        </w:rPr>
        <w:t xml:space="preserve">                                                             </w:t>
      </w:r>
    </w:p>
    <w:p w:rsidR="00DC1FA3" w:rsidRDefault="00980EA5" w:rsidP="00980EA5">
      <w:pPr>
        <w:pStyle w:val="a4"/>
        <w:spacing w:line="218" w:lineRule="auto"/>
        <w:ind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</w:t>
      </w:r>
    </w:p>
    <w:p w:rsidR="00980EA5" w:rsidRPr="00980EA5" w:rsidRDefault="00DC1FA3" w:rsidP="00980EA5">
      <w:pPr>
        <w:pStyle w:val="a4"/>
        <w:spacing w:line="218" w:lineRule="auto"/>
        <w:ind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</w:t>
      </w:r>
      <w:r w:rsidR="00980EA5" w:rsidRPr="00980EA5">
        <w:rPr>
          <w:color w:val="000000"/>
          <w:sz w:val="24"/>
          <w:szCs w:val="24"/>
          <w:lang w:val="uk-UA"/>
        </w:rPr>
        <w:t xml:space="preserve"> ІРИНА КАСПРУК</w:t>
      </w:r>
    </w:p>
    <w:p w:rsidR="00980EA5" w:rsidRPr="00980EA5" w:rsidRDefault="00980EA5" w:rsidP="00980EA5">
      <w:pPr>
        <w:pStyle w:val="a4"/>
        <w:spacing w:line="218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DC1FA3" w:rsidRDefault="00980EA5" w:rsidP="00DC1FA3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 w:rsidRPr="00980EA5">
        <w:rPr>
          <w:color w:val="000000"/>
          <w:lang w:val="uk-UA"/>
        </w:rPr>
        <w:t xml:space="preserve"> </w:t>
      </w:r>
    </w:p>
    <w:p w:rsidR="00980EA5" w:rsidRDefault="00980EA5" w:rsidP="00980EA5">
      <w:pPr>
        <w:pStyle w:val="a4"/>
        <w:spacing w:line="360" w:lineRule="auto"/>
        <w:ind w:firstLine="0"/>
        <w:jc w:val="center"/>
        <w:rPr>
          <w:color w:val="000000"/>
          <w:lang w:val="uk-UA"/>
        </w:rPr>
      </w:pPr>
      <w:r w:rsidRPr="00980EA5">
        <w:rPr>
          <w:color w:val="000000"/>
          <w:lang w:val="uk-UA"/>
        </w:rPr>
        <w:t>МЕТОДИКА ВИКОРИСТАННЯ НАОЧНИХ ПОСІБНИКІВ ДЛЯ МУЗИЧНОГО РОЗВИТКУ ДІТЕЙ ДОШКІЛЬНОГО ВІКУ</w:t>
      </w:r>
    </w:p>
    <w:p w:rsidR="00980EA5" w:rsidRPr="00980EA5" w:rsidRDefault="00980EA5" w:rsidP="00980EA5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(методичні рекомендації)</w:t>
      </w:r>
    </w:p>
    <w:p w:rsidR="008A7FEA" w:rsidRPr="00980EA5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123EA8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123EA8" w:rsidRDefault="00123EA8" w:rsidP="00123EA8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DC1FA3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6A09DA" w:rsidRDefault="00980EA5" w:rsidP="00DC1FA3">
      <w:pPr>
        <w:pStyle w:val="a4"/>
        <w:spacing w:line="218" w:lineRule="auto"/>
        <w:ind w:left="400" w:firstLine="58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</w:t>
      </w:r>
      <w:r w:rsidR="00123EA8">
        <w:rPr>
          <w:color w:val="000000"/>
          <w:lang w:val="uk-UA"/>
        </w:rPr>
        <w:t xml:space="preserve"> </w:t>
      </w:r>
      <w:r w:rsidR="00DC1FA3">
        <w:rPr>
          <w:color w:val="000000"/>
          <w:lang w:val="uk-UA"/>
        </w:rPr>
        <w:t>Львів -2020</w:t>
      </w:r>
    </w:p>
    <w:p w:rsidR="006A09DA" w:rsidRDefault="00750048" w:rsidP="006A09DA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-809625</wp:posOffset>
                </wp:positionV>
                <wp:extent cx="914400" cy="9144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423.45pt;margin-top:-63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" fillcolor="white [3212]" strokecolor="white [3212]" strokeweight="2pt"/>
            </w:pict>
          </mc:Fallback>
        </mc:AlternateContent>
      </w:r>
    </w:p>
    <w:p w:rsidR="006A09DA" w:rsidRDefault="00483F00" w:rsidP="006A09DA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  <w:r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-990600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26.45pt;margin-top:-7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" fillcolor="white [3212]" strokecolor="white [3212]" strokeweight="2pt"/>
            </w:pict>
          </mc:Fallback>
        </mc:AlternateContent>
      </w:r>
      <w:r w:rsidR="006A09DA">
        <w:rPr>
          <w:color w:val="000000"/>
          <w:lang w:val="uk-UA"/>
        </w:rPr>
        <w:t>Розглянуто на засіданні циклової комісії викладачів фахових дисциплін дошкільної освіти</w:t>
      </w:r>
    </w:p>
    <w:p w:rsidR="006A09DA" w:rsidRDefault="006A09DA" w:rsidP="006A09DA">
      <w:pPr>
        <w:pStyle w:val="a4"/>
        <w:spacing w:line="360" w:lineRule="auto"/>
        <w:ind w:left="460" w:firstLine="0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Протокол</w:t>
      </w:r>
      <w:r w:rsidR="00876561"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  <w:lang w:val="uk-UA"/>
        </w:rPr>
        <w:t xml:space="preserve"> №   3   від  16.10. 2020р.                  </w:t>
      </w:r>
    </w:p>
    <w:p w:rsidR="006A09DA" w:rsidRDefault="006A09DA" w:rsidP="006A09DA">
      <w:pPr>
        <w:pStyle w:val="a4"/>
        <w:spacing w:line="360" w:lineRule="auto"/>
        <w:ind w:firstLine="0"/>
        <w:rPr>
          <w:color w:val="000000"/>
          <w:lang w:val="uk-UA"/>
        </w:rPr>
      </w:pPr>
    </w:p>
    <w:p w:rsidR="006A09DA" w:rsidRDefault="006A09DA" w:rsidP="006A09DA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color w:val="000000"/>
        </w:rPr>
        <w:t xml:space="preserve">      </w:t>
      </w:r>
      <w:r>
        <w:rPr>
          <w:color w:val="000000"/>
          <w:lang w:val="uk-UA"/>
        </w:rPr>
        <w:t xml:space="preserve">Схвалено на засіданні методичної  ради </w:t>
      </w:r>
    </w:p>
    <w:p w:rsidR="006A09DA" w:rsidRDefault="006A09DA" w:rsidP="006A09DA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color w:val="000000"/>
        </w:rPr>
        <w:t xml:space="preserve">      </w:t>
      </w:r>
      <w:r>
        <w:rPr>
          <w:color w:val="000000"/>
          <w:lang w:val="uk-UA"/>
        </w:rPr>
        <w:t>Відокремленого структурного підрозділу «Педагогічний фаховий коледж</w:t>
      </w:r>
    </w:p>
    <w:p w:rsidR="006A09DA" w:rsidRDefault="006A09DA" w:rsidP="006A09DA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color w:val="000000"/>
        </w:rPr>
        <w:t xml:space="preserve">      </w:t>
      </w:r>
      <w:r>
        <w:rPr>
          <w:color w:val="000000"/>
          <w:lang w:val="uk-UA"/>
        </w:rPr>
        <w:t>Львівського національного університету імені Івана Франка»</w:t>
      </w:r>
    </w:p>
    <w:p w:rsidR="006A09DA" w:rsidRDefault="006A09DA" w:rsidP="006A09DA">
      <w:pPr>
        <w:pStyle w:val="a4"/>
        <w:spacing w:line="360" w:lineRule="auto"/>
        <w:ind w:firstLine="0"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 xml:space="preserve">     </w:t>
      </w:r>
      <w:r w:rsidR="00876561">
        <w:rPr>
          <w:color w:val="000000"/>
          <w:lang w:val="uk-UA"/>
        </w:rPr>
        <w:t xml:space="preserve"> </w:t>
      </w:r>
      <w:r>
        <w:rPr>
          <w:color w:val="000000"/>
          <w:u w:val="single"/>
          <w:lang w:val="uk-UA"/>
        </w:rPr>
        <w:t xml:space="preserve">Протокол №   2   від  10.11. 2020р.                          </w:t>
      </w:r>
    </w:p>
    <w:p w:rsidR="006A09DA" w:rsidRDefault="006A09DA" w:rsidP="006A09DA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</w:p>
    <w:p w:rsidR="006A09DA" w:rsidRDefault="006A09DA" w:rsidP="006A09DA">
      <w:pPr>
        <w:pStyle w:val="a4"/>
        <w:spacing w:line="360" w:lineRule="auto"/>
        <w:ind w:left="460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Рецензенти:</w:t>
      </w:r>
    </w:p>
    <w:p w:rsidR="006A09DA" w:rsidRDefault="006A09DA" w:rsidP="006A09DA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Кукул О.М.</w:t>
      </w:r>
      <w:r>
        <w:rPr>
          <w:color w:val="000000"/>
          <w:lang w:val="uk-UA"/>
        </w:rPr>
        <w:t xml:space="preserve"> – асистент кафедри музичного мистецтва факультету                культури і мистецтв Львівського національного університету імені Івана Франка.</w:t>
      </w:r>
    </w:p>
    <w:p w:rsidR="006A09DA" w:rsidRDefault="00876561" w:rsidP="006A09DA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63C43" wp14:editId="21D2AF5B">
                <wp:simplePos x="0" y="0"/>
                <wp:positionH relativeFrom="column">
                  <wp:posOffset>-546735</wp:posOffset>
                </wp:positionH>
                <wp:positionV relativeFrom="paragraph">
                  <wp:posOffset>594360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-43.05pt;margin-top:46.8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" fillcolor="white [3212]" strokecolor="white [3212]" strokeweight="2pt"/>
            </w:pict>
          </mc:Fallback>
        </mc:AlternateContent>
      </w:r>
      <w:r w:rsidR="006A09DA">
        <w:rPr>
          <w:b/>
          <w:color w:val="000000"/>
          <w:lang w:val="uk-UA"/>
        </w:rPr>
        <w:t>Кос Л.В.</w:t>
      </w:r>
      <w:r w:rsidR="006A09DA">
        <w:rPr>
          <w:color w:val="000000"/>
          <w:lang w:val="uk-UA"/>
        </w:rPr>
        <w:t xml:space="preserve"> – голова циклової комісії викладачів фахових дисциплін дошкільної освіти.</w:t>
      </w:r>
    </w:p>
    <w:p w:rsidR="00123EA8" w:rsidRPr="00061C29" w:rsidRDefault="00061C29" w:rsidP="00876561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Тивонюк М.М. – </w:t>
      </w:r>
      <w:r>
        <w:rPr>
          <w:color w:val="000000"/>
          <w:lang w:val="uk-UA"/>
        </w:rPr>
        <w:t>музичний керівник в</w:t>
      </w:r>
      <w:r w:rsidR="00876561">
        <w:rPr>
          <w:color w:val="000000"/>
          <w:lang w:val="uk-UA"/>
        </w:rPr>
        <w:t>ищої категорії початкової школи                                                 «    ««</w:t>
      </w:r>
      <w:r>
        <w:rPr>
          <w:color w:val="000000"/>
          <w:lang w:val="uk-UA"/>
        </w:rPr>
        <w:t>Один, два, три»</w:t>
      </w:r>
      <w:r w:rsidR="00876561">
        <w:rPr>
          <w:color w:val="000000"/>
          <w:lang w:val="uk-UA"/>
        </w:rPr>
        <w:t>.</w:t>
      </w:r>
    </w:p>
    <w:p w:rsidR="00061C29" w:rsidRDefault="00061C29" w:rsidP="00061C29">
      <w:pPr>
        <w:pStyle w:val="a4"/>
        <w:spacing w:line="360" w:lineRule="auto"/>
        <w:ind w:firstLine="0"/>
        <w:jc w:val="both"/>
        <w:rPr>
          <w:b/>
          <w:color w:val="000000"/>
          <w:lang w:val="uk-UA"/>
        </w:rPr>
      </w:pPr>
    </w:p>
    <w:p w:rsidR="008378B4" w:rsidRPr="00061C29" w:rsidRDefault="006A09DA" w:rsidP="00061C29">
      <w:pPr>
        <w:pStyle w:val="a4"/>
        <w:spacing w:line="360" w:lineRule="auto"/>
        <w:ind w:left="460" w:firstLine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Каспрук І.М. </w:t>
      </w:r>
      <w:r>
        <w:rPr>
          <w:lang w:val="uk-UA"/>
        </w:rPr>
        <w:t>Методика використання наочних посібників для музичного розвитку дітей дошкільного віку: методичні рекомендації / І.М.Каспрук. – Львів, 2020. – с.</w:t>
      </w:r>
      <w:r w:rsidR="00A04019">
        <w:rPr>
          <w:lang w:val="uk-UA"/>
        </w:rPr>
        <w:t xml:space="preserve"> 24</w:t>
      </w:r>
      <w:r w:rsidR="00B46D5D">
        <w:rPr>
          <w:lang w:val="uk-UA"/>
        </w:rPr>
        <w:t>.</w:t>
      </w:r>
    </w:p>
    <w:p w:rsidR="006E39DA" w:rsidRDefault="00061C29" w:rsidP="00177D3D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   </w:t>
      </w:r>
      <w:r w:rsidR="00260650">
        <w:rPr>
          <w:lang w:val="uk-UA"/>
        </w:rPr>
        <w:t xml:space="preserve"> </w:t>
      </w:r>
      <w:r w:rsidR="000C08F9">
        <w:rPr>
          <w:lang w:val="uk-UA"/>
        </w:rPr>
        <w:t>У представлених методичних рекомендаціях можна</w:t>
      </w:r>
      <w:r w:rsidR="00D14D36">
        <w:rPr>
          <w:lang w:val="uk-UA"/>
        </w:rPr>
        <w:t xml:space="preserve"> </w:t>
      </w:r>
      <w:r w:rsidR="000C08F9">
        <w:rPr>
          <w:lang w:val="uk-UA"/>
        </w:rPr>
        <w:t>ознайомитись</w:t>
      </w:r>
      <w:r w:rsidR="00263716">
        <w:rPr>
          <w:lang w:val="uk-UA"/>
        </w:rPr>
        <w:t xml:space="preserve"> з різними видами</w:t>
      </w:r>
      <w:r w:rsidR="00483F00">
        <w:rPr>
          <w:lang w:val="uk-UA"/>
        </w:rPr>
        <w:t xml:space="preserve"> наочних посібників </w:t>
      </w:r>
      <w:r w:rsidR="00263716">
        <w:rPr>
          <w:lang w:val="uk-UA"/>
        </w:rPr>
        <w:t xml:space="preserve">та </w:t>
      </w:r>
      <w:r w:rsidR="000C08F9">
        <w:rPr>
          <w:lang w:val="uk-UA"/>
        </w:rPr>
        <w:t xml:space="preserve">порадами  щодо  </w:t>
      </w:r>
      <w:r w:rsidR="00263716">
        <w:rPr>
          <w:lang w:val="uk-UA"/>
        </w:rPr>
        <w:t>ї</w:t>
      </w:r>
      <w:r w:rsidR="00483F00">
        <w:rPr>
          <w:lang w:val="uk-UA"/>
        </w:rPr>
        <w:t>х</w:t>
      </w:r>
      <w:r w:rsidR="000C08F9">
        <w:rPr>
          <w:lang w:val="uk-UA"/>
        </w:rPr>
        <w:t xml:space="preserve"> використання у  роботі</w:t>
      </w:r>
      <w:r w:rsidR="00D14D36">
        <w:rPr>
          <w:lang w:val="uk-UA"/>
        </w:rPr>
        <w:t xml:space="preserve"> з музичного розвитку дітей</w:t>
      </w:r>
      <w:r w:rsidR="000C08F9">
        <w:rPr>
          <w:lang w:val="uk-UA"/>
        </w:rPr>
        <w:t xml:space="preserve">. Особливої уваги заслуговує інтерактивний дидактичний посібник </w:t>
      </w:r>
      <w:r w:rsidR="00CD0018">
        <w:rPr>
          <w:lang w:val="uk-UA"/>
        </w:rPr>
        <w:t xml:space="preserve">музичний </w:t>
      </w:r>
      <w:r w:rsidR="000C08F9">
        <w:rPr>
          <w:lang w:val="uk-UA"/>
        </w:rPr>
        <w:t xml:space="preserve">лепбук, </w:t>
      </w:r>
      <w:r w:rsidR="008378B4">
        <w:rPr>
          <w:lang w:val="uk-UA"/>
        </w:rPr>
        <w:t xml:space="preserve"> інструкція з його виготовлення та  </w:t>
      </w:r>
      <w:r w:rsidR="000C08F9">
        <w:rPr>
          <w:lang w:val="uk-UA"/>
        </w:rPr>
        <w:t>наповнення</w:t>
      </w:r>
      <w:r w:rsidR="008378B4">
        <w:rPr>
          <w:lang w:val="uk-UA"/>
        </w:rPr>
        <w:t xml:space="preserve"> музично-дидактичними матеріалами, а також</w:t>
      </w:r>
      <w:r w:rsidR="003A788D">
        <w:rPr>
          <w:lang w:val="uk-UA"/>
        </w:rPr>
        <w:t xml:space="preserve">  </w:t>
      </w:r>
      <w:r w:rsidR="008378B4">
        <w:rPr>
          <w:lang w:val="uk-UA"/>
        </w:rPr>
        <w:t>методика застосування</w:t>
      </w:r>
      <w:r w:rsidR="00123EA8">
        <w:rPr>
          <w:lang w:val="uk-UA"/>
        </w:rPr>
        <w:t>.</w:t>
      </w:r>
      <w:r w:rsidR="00263716">
        <w:rPr>
          <w:lang w:val="uk-UA"/>
        </w:rPr>
        <w:t xml:space="preserve"> </w:t>
      </w:r>
    </w:p>
    <w:p w:rsidR="008A7FEA" w:rsidRPr="003A788D" w:rsidRDefault="00483F00" w:rsidP="003A788D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lang w:val="uk-UA"/>
        </w:rPr>
        <w:t xml:space="preserve">   </w:t>
      </w:r>
      <w:r w:rsidR="00260650">
        <w:rPr>
          <w:lang w:val="uk-UA"/>
        </w:rPr>
        <w:t xml:space="preserve"> </w:t>
      </w:r>
      <w:bookmarkStart w:id="0" w:name="_GoBack"/>
      <w:bookmarkEnd w:id="0"/>
      <w:r w:rsidR="00123EA8">
        <w:rPr>
          <w:lang w:val="uk-UA"/>
        </w:rPr>
        <w:t>Сподіваюсь, що дані рекомендації будуть корисними не тільки</w:t>
      </w:r>
      <w:r w:rsidR="00CD0018">
        <w:rPr>
          <w:lang w:val="uk-UA"/>
        </w:rPr>
        <w:t xml:space="preserve"> дл</w:t>
      </w:r>
      <w:r>
        <w:rPr>
          <w:lang w:val="uk-UA"/>
        </w:rPr>
        <w:t xml:space="preserve">я                </w:t>
      </w:r>
      <w:r w:rsidR="00CD0018">
        <w:rPr>
          <w:color w:val="000000"/>
          <w:lang w:val="uk-UA"/>
        </w:rPr>
        <w:t xml:space="preserve">студентів педагогічних </w:t>
      </w:r>
      <w:r w:rsidR="00123EA8">
        <w:rPr>
          <w:color w:val="000000"/>
          <w:lang w:val="uk-UA"/>
        </w:rPr>
        <w:t xml:space="preserve">коледжів, </w:t>
      </w:r>
      <w:r>
        <w:rPr>
          <w:color w:val="000000"/>
          <w:lang w:val="uk-UA"/>
        </w:rPr>
        <w:t>але і для музичних  керівників і вихователів</w:t>
      </w:r>
      <w:r w:rsidR="003A788D">
        <w:rPr>
          <w:color w:val="000000"/>
          <w:lang w:val="uk-UA"/>
        </w:rPr>
        <w:t xml:space="preserve"> закладів дошкільної освіти.</w:t>
      </w:r>
    </w:p>
    <w:p w:rsidR="008A633C" w:rsidRDefault="00750048" w:rsidP="00BA5B64">
      <w:pPr>
        <w:pStyle w:val="a4"/>
        <w:spacing w:line="220" w:lineRule="auto"/>
        <w:ind w:left="400" w:firstLine="580"/>
        <w:jc w:val="both"/>
        <w:rPr>
          <w:b/>
          <w:color w:val="000000"/>
          <w:lang w:val="uk-UA"/>
        </w:rPr>
      </w:pPr>
      <w:r>
        <w:rPr>
          <w:b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-628650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429.45pt;margin-top:-49.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8C7DFB" w:rsidRPr="00D17E4C">
        <w:rPr>
          <w:b/>
          <w:color w:val="000000"/>
          <w:lang w:val="uk-UA"/>
        </w:rPr>
        <w:t xml:space="preserve">                                  </w:t>
      </w:r>
    </w:p>
    <w:p w:rsidR="00F93AF6" w:rsidRDefault="008A633C" w:rsidP="00BA5B64">
      <w:pPr>
        <w:pStyle w:val="a4"/>
        <w:spacing w:line="220" w:lineRule="auto"/>
        <w:ind w:left="400" w:firstLine="58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</w:t>
      </w:r>
      <w:r w:rsidR="00F93AF6">
        <w:rPr>
          <w:b/>
          <w:color w:val="000000"/>
          <w:lang w:val="uk-UA"/>
        </w:rPr>
        <w:t xml:space="preserve">                          </w:t>
      </w:r>
    </w:p>
    <w:p w:rsidR="008A7FEA" w:rsidRPr="00D17E4C" w:rsidRDefault="00F93AF6" w:rsidP="00BA5B64">
      <w:pPr>
        <w:pStyle w:val="a4"/>
        <w:spacing w:line="220" w:lineRule="auto"/>
        <w:ind w:left="400" w:firstLine="58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</w:t>
      </w:r>
      <w:r w:rsidR="008C7DFB" w:rsidRPr="00D17E4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 </w:t>
      </w:r>
      <w:r w:rsidR="008C7DFB" w:rsidRPr="00D17E4C">
        <w:rPr>
          <w:b/>
          <w:color w:val="000000"/>
          <w:lang w:val="uk-UA"/>
        </w:rPr>
        <w:t>ЗМІСТ</w:t>
      </w: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633C" w:rsidRDefault="008A633C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Вступ…………………………………………………………………………</w:t>
      </w:r>
      <w:r w:rsidR="008611FB">
        <w:rPr>
          <w:color w:val="000000"/>
          <w:lang w:val="uk-UA"/>
        </w:rPr>
        <w:t>…</w:t>
      </w:r>
      <w:r w:rsidR="00B46D5D">
        <w:rPr>
          <w:color w:val="000000"/>
          <w:lang w:val="uk-UA"/>
        </w:rPr>
        <w:t>5</w:t>
      </w:r>
    </w:p>
    <w:p w:rsidR="0070101A" w:rsidRDefault="0070101A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Значення використання наочних посібників у музичному вихованні </w:t>
      </w:r>
    </w:p>
    <w:p w:rsidR="008A7FEA" w:rsidRDefault="0070101A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дітей…………………………………………………………………………….</w:t>
      </w:r>
      <w:r w:rsidR="008611FB">
        <w:rPr>
          <w:color w:val="000000"/>
          <w:lang w:val="uk-UA"/>
        </w:rPr>
        <w:t>.</w:t>
      </w:r>
      <w:r w:rsidR="00B46D5D">
        <w:rPr>
          <w:color w:val="000000"/>
          <w:lang w:val="uk-UA"/>
        </w:rPr>
        <w:t>6</w:t>
      </w:r>
    </w:p>
    <w:p w:rsidR="0070101A" w:rsidRDefault="0070101A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Види навчально-наочних посібників…………………………………......</w:t>
      </w:r>
      <w:r w:rsidR="008611FB">
        <w:rPr>
          <w:color w:val="000000"/>
          <w:lang w:val="uk-UA"/>
        </w:rPr>
        <w:t>.</w:t>
      </w:r>
      <w:r w:rsidR="00B46D5D">
        <w:rPr>
          <w:color w:val="000000"/>
          <w:lang w:val="uk-UA"/>
        </w:rPr>
        <w:t>8</w:t>
      </w:r>
    </w:p>
    <w:p w:rsidR="0070101A" w:rsidRDefault="0070101A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Методичні поради щодо використання наочності у роботі з дітьми….</w:t>
      </w:r>
      <w:r w:rsidR="008611FB">
        <w:rPr>
          <w:color w:val="000000"/>
          <w:lang w:val="uk-UA"/>
        </w:rPr>
        <w:t>.</w:t>
      </w:r>
      <w:r w:rsidR="00B46D5D">
        <w:rPr>
          <w:color w:val="000000"/>
          <w:lang w:val="uk-UA"/>
        </w:rPr>
        <w:t>9</w:t>
      </w:r>
    </w:p>
    <w:p w:rsidR="0070101A" w:rsidRDefault="0070101A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Наочні матеріали для музично-дидактичних ігор………………………</w:t>
      </w:r>
      <w:r w:rsidR="00B46D5D">
        <w:rPr>
          <w:color w:val="000000"/>
          <w:lang w:val="uk-UA"/>
        </w:rPr>
        <w:t>16</w:t>
      </w:r>
    </w:p>
    <w:p w:rsidR="0070101A" w:rsidRDefault="0070101A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Інтерактивний дидактичний посібник </w:t>
      </w:r>
      <w:r w:rsidRPr="0070101A">
        <w:rPr>
          <w:b/>
          <w:color w:val="000000"/>
          <w:lang w:val="uk-UA"/>
        </w:rPr>
        <w:t>лепбук</w:t>
      </w:r>
      <w:r w:rsidRPr="0070101A">
        <w:rPr>
          <w:color w:val="000000"/>
          <w:lang w:val="uk-UA"/>
        </w:rPr>
        <w:t>…………………………</w:t>
      </w:r>
      <w:r>
        <w:rPr>
          <w:color w:val="000000"/>
          <w:lang w:val="uk-UA"/>
        </w:rPr>
        <w:t>...</w:t>
      </w:r>
      <w:r w:rsidR="00B46D5D">
        <w:rPr>
          <w:color w:val="000000"/>
          <w:lang w:val="uk-UA"/>
        </w:rPr>
        <w:t>17</w:t>
      </w:r>
    </w:p>
    <w:p w:rsidR="008A633C" w:rsidRDefault="008A633C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Список використаної літератури…………………………………………….</w:t>
      </w:r>
      <w:r w:rsidR="00A04019">
        <w:rPr>
          <w:color w:val="000000"/>
          <w:lang w:val="uk-UA"/>
        </w:rPr>
        <w:t>23</w:t>
      </w:r>
    </w:p>
    <w:p w:rsidR="008A633C" w:rsidRPr="0070101A" w:rsidRDefault="008A633C" w:rsidP="008A633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</w:p>
    <w:p w:rsidR="008A7FEA" w:rsidRPr="0070101A" w:rsidRDefault="008A7FEA" w:rsidP="008A633C">
      <w:pPr>
        <w:pStyle w:val="a4"/>
        <w:spacing w:line="36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BA5B64">
      <w:pPr>
        <w:pStyle w:val="a4"/>
        <w:spacing w:line="220" w:lineRule="auto"/>
        <w:ind w:left="400" w:firstLine="580"/>
        <w:jc w:val="both"/>
        <w:rPr>
          <w:color w:val="000000"/>
          <w:lang w:val="uk-UA"/>
        </w:rPr>
      </w:pPr>
    </w:p>
    <w:p w:rsidR="008A7FEA" w:rsidRDefault="008A7FEA" w:rsidP="00177D3D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177D3D" w:rsidRDefault="00177D3D" w:rsidP="00177D3D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177D3D" w:rsidRDefault="00177D3D" w:rsidP="00177D3D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483F00" w:rsidRDefault="00483F00" w:rsidP="00177D3D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177D3D" w:rsidRDefault="00177D3D" w:rsidP="00177D3D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177D3D" w:rsidRDefault="00177D3D" w:rsidP="00177D3D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750048" w:rsidRDefault="00750048" w:rsidP="00750048">
      <w:pPr>
        <w:pStyle w:val="a4"/>
        <w:spacing w:line="220" w:lineRule="auto"/>
        <w:ind w:firstLine="0"/>
        <w:jc w:val="both"/>
        <w:rPr>
          <w:color w:val="000000"/>
          <w:lang w:val="uk-UA"/>
        </w:rPr>
      </w:pPr>
    </w:p>
    <w:p w:rsidR="008A7FEA" w:rsidRPr="00750048" w:rsidRDefault="00750048" w:rsidP="00750048">
      <w:pPr>
        <w:pStyle w:val="a4"/>
        <w:spacing w:line="220" w:lineRule="auto"/>
        <w:ind w:firstLine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</w:t>
      </w:r>
      <w:r w:rsidR="008A7FEA">
        <w:rPr>
          <w:color w:val="000000"/>
          <w:lang w:val="uk-UA"/>
        </w:rPr>
        <w:t xml:space="preserve">           </w:t>
      </w:r>
      <w:r w:rsidR="008A7FEA" w:rsidRPr="00750048">
        <w:rPr>
          <w:b/>
          <w:color w:val="000000"/>
          <w:lang w:val="uk-UA"/>
        </w:rPr>
        <w:t>ВСТУП</w:t>
      </w:r>
    </w:p>
    <w:p w:rsidR="003D5922" w:rsidRDefault="003D5922" w:rsidP="003D5922">
      <w:pPr>
        <w:pStyle w:val="a4"/>
        <w:spacing w:line="220" w:lineRule="auto"/>
        <w:ind w:firstLine="0"/>
        <w:rPr>
          <w:color w:val="000000"/>
          <w:lang w:val="uk-UA"/>
        </w:rPr>
      </w:pPr>
    </w:p>
    <w:p w:rsidR="003D5922" w:rsidRDefault="003D5922" w:rsidP="003D5922">
      <w:pPr>
        <w:pStyle w:val="a4"/>
        <w:spacing w:line="220" w:lineRule="auto"/>
        <w:ind w:firstLine="0"/>
        <w:rPr>
          <w:color w:val="000000"/>
          <w:lang w:val="uk-UA"/>
        </w:rPr>
      </w:pPr>
    </w:p>
    <w:p w:rsidR="000F1E3E" w:rsidRPr="000F1E3E" w:rsidRDefault="003D5922" w:rsidP="003D5922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« </w:t>
      </w:r>
      <w:r w:rsidR="008A7FEA">
        <w:rPr>
          <w:color w:val="000000"/>
          <w:lang w:val="uk-UA"/>
        </w:rPr>
        <w:t>Наочність – це найважливіша умова елементарної  освіти, за якою у предметі, що вивчається, виділяються найбільш зрозумілі і конкретні для дитини елементи</w:t>
      </w:r>
      <w:r>
        <w:rPr>
          <w:color w:val="000000"/>
          <w:lang w:val="uk-UA"/>
        </w:rPr>
        <w:t>, доступні її спостереженню або пов</w:t>
      </w:r>
      <w:r w:rsidRPr="003D5922">
        <w:rPr>
          <w:color w:val="000000"/>
          <w:lang w:val="uk-UA"/>
        </w:rPr>
        <w:t>’</w:t>
      </w:r>
      <w:r>
        <w:rPr>
          <w:color w:val="000000"/>
          <w:lang w:val="uk-UA"/>
        </w:rPr>
        <w:t>язані з її попередніми знаннями»  - писав видатний німецький педагог Адольф Дістервег.</w:t>
      </w:r>
    </w:p>
    <w:p w:rsidR="006B49F6" w:rsidRDefault="006B49F6" w:rsidP="006B49F6">
      <w:pPr>
        <w:pStyle w:val="a4"/>
        <w:spacing w:line="360" w:lineRule="auto"/>
        <w:ind w:firstLine="0"/>
        <w:rPr>
          <w:lang w:val="uk-UA"/>
        </w:rPr>
      </w:pPr>
      <w:r>
        <w:rPr>
          <w:lang w:val="uk-UA"/>
        </w:rPr>
        <w:t xml:space="preserve">     </w:t>
      </w:r>
      <w:r w:rsidR="008D4989">
        <w:rPr>
          <w:lang w:val="uk-UA"/>
        </w:rPr>
        <w:t xml:space="preserve">  </w:t>
      </w:r>
      <w:r>
        <w:rPr>
          <w:lang w:val="uk-UA"/>
        </w:rPr>
        <w:t xml:space="preserve"> Відомо, що під час ознайомлення дитини з новим матеріалом, 87% інформації вона отримує через зорові рецептори, 9% - через слухові, 4% - інші органи чуття. Ушинський К.Д. зазначав, що дитина мислить формами, кольор</w:t>
      </w:r>
      <w:r w:rsidR="00D17E4C">
        <w:rPr>
          <w:lang w:val="uk-UA"/>
        </w:rPr>
        <w:t xml:space="preserve">ами, звуками, відчуттями </w:t>
      </w:r>
      <w:r>
        <w:rPr>
          <w:lang w:val="uk-UA"/>
        </w:rPr>
        <w:t xml:space="preserve"> і примусити її мислити інакше неможливо </w:t>
      </w:r>
      <w:r w:rsidR="00D17E4C">
        <w:rPr>
          <w:lang w:val="uk-UA"/>
        </w:rPr>
        <w:t xml:space="preserve">  </w:t>
      </w:r>
      <w:r>
        <w:rPr>
          <w:lang w:val="uk-UA"/>
        </w:rPr>
        <w:t xml:space="preserve">[ </w:t>
      </w:r>
      <w:r w:rsidR="006F3B5D">
        <w:rPr>
          <w:lang w:val="uk-UA"/>
        </w:rPr>
        <w:t>15</w:t>
      </w:r>
      <w:r>
        <w:rPr>
          <w:lang w:val="uk-UA"/>
        </w:rPr>
        <w:t xml:space="preserve"> ]. </w:t>
      </w:r>
      <w:r>
        <w:t xml:space="preserve">Якщо дитині розповідати про щось без опертя на наочність, то вона запам'ятає лише 9% з того, про що йдеться. Якщо ж розповідь буде пов'язана з наочністю, засвоєне складатиме 25-35% від того, що сказано дитині. Дітям важко сприймати абстрактні поняття: вони живуть у </w:t>
      </w:r>
      <w:proofErr w:type="gramStart"/>
      <w:r>
        <w:t>св</w:t>
      </w:r>
      <w:proofErr w:type="gramEnd"/>
      <w:r>
        <w:t xml:space="preserve">іті конкретних образів. Їм треба усвідомити суть того чи іншого поняття, тому необхідно забезпечити сприймання конкретної образної та словесної форми у нерозривній єдності. </w:t>
      </w:r>
    </w:p>
    <w:p w:rsidR="008A7FEA" w:rsidRDefault="008D4989" w:rsidP="006B49F6">
      <w:pPr>
        <w:pStyle w:val="a4"/>
        <w:spacing w:line="360" w:lineRule="auto"/>
        <w:ind w:firstLine="0"/>
        <w:rPr>
          <w:lang w:val="uk-UA"/>
        </w:rPr>
      </w:pPr>
      <w:r>
        <w:rPr>
          <w:lang w:val="uk-UA"/>
        </w:rPr>
        <w:t xml:space="preserve">     </w:t>
      </w:r>
      <w:r w:rsidR="006B49F6">
        <w:rPr>
          <w:lang w:val="uk-UA"/>
        </w:rPr>
        <w:t xml:space="preserve"> </w:t>
      </w:r>
      <w:r w:rsidR="000F1E3E">
        <w:t xml:space="preserve">Процес музичного виховання може ефективно реалізовуватися за використання необхідних засобів. Засобами навчання прийнято вважати матеріальні та нематеріальні </w:t>
      </w:r>
      <w:r>
        <w:t xml:space="preserve">атрибути, які використовуються </w:t>
      </w:r>
      <w:r>
        <w:rPr>
          <w:lang w:val="uk-UA"/>
        </w:rPr>
        <w:t>у</w:t>
      </w:r>
      <w:r w:rsidR="000F1E3E">
        <w:t xml:space="preserve"> навчально</w:t>
      </w:r>
      <w:r w:rsidR="006B49F6">
        <w:rPr>
          <w:lang w:val="uk-UA"/>
        </w:rPr>
        <w:t>-</w:t>
      </w:r>
      <w:r w:rsidR="000F1E3E">
        <w:t>пізнавальній діяльності</w:t>
      </w:r>
      <w:proofErr w:type="gramStart"/>
      <w:r w:rsidR="000F1E3E">
        <w:t xml:space="preserve"> </w:t>
      </w:r>
      <w:r w:rsidR="006B49F6">
        <w:rPr>
          <w:lang w:val="uk-UA"/>
        </w:rPr>
        <w:t>.</w:t>
      </w:r>
      <w:proofErr w:type="gramEnd"/>
      <w:r w:rsidR="000F1E3E">
        <w:t xml:space="preserve">До них належать наочні, практичні та технічні приладдя, навчальна і методична література тощо. Застосування наочності та </w:t>
      </w:r>
      <w:proofErr w:type="gramStart"/>
      <w:r w:rsidR="000F1E3E">
        <w:t>техн</w:t>
      </w:r>
      <w:proofErr w:type="gramEnd"/>
      <w:r w:rsidR="000F1E3E">
        <w:t>ічних засобів має важливе значення для р</w:t>
      </w:r>
      <w:r w:rsidR="00D17E4C">
        <w:t>езультатів навчання.</w:t>
      </w:r>
      <w:r w:rsidR="000F1E3E">
        <w:t xml:space="preserve"> У музичному вихованні до засобів слід віднести так зване</w:t>
      </w:r>
      <w:r w:rsidR="00E31929" w:rsidRPr="00E31929">
        <w:t xml:space="preserve"> </w:t>
      </w:r>
      <w:r w:rsidR="00E31929">
        <w:t>музично-розвивальне середовище, в якому здій</w:t>
      </w:r>
      <w:r w:rsidR="006B49F6">
        <w:t>снюється даний процес</w:t>
      </w:r>
      <w:proofErr w:type="gramStart"/>
      <w:r w:rsidR="006B49F6">
        <w:t xml:space="preserve"> </w:t>
      </w:r>
      <w:r w:rsidR="006B49F6">
        <w:rPr>
          <w:lang w:val="uk-UA"/>
        </w:rPr>
        <w:t>.</w:t>
      </w:r>
      <w:proofErr w:type="gramEnd"/>
    </w:p>
    <w:p w:rsidR="008D4989" w:rsidRPr="00D17E4C" w:rsidRDefault="008D4989" w:rsidP="006B49F6">
      <w:pPr>
        <w:pStyle w:val="a4"/>
        <w:spacing w:line="360" w:lineRule="auto"/>
        <w:ind w:firstLine="0"/>
        <w:rPr>
          <w:color w:val="000000"/>
          <w:lang w:val="uk-UA"/>
        </w:rPr>
      </w:pPr>
      <w:r>
        <w:rPr>
          <w:lang w:val="uk-UA"/>
        </w:rPr>
        <w:t xml:space="preserve">      Не завжди вдається легко привернути увагу дітей до музичного матеріалу, заволодіти їх увагою , по-справжньому</w:t>
      </w:r>
      <w:r w:rsidR="00D17E4C">
        <w:rPr>
          <w:lang w:val="uk-UA"/>
        </w:rPr>
        <w:t xml:space="preserve"> захопити . Тому, щоб малюкам було  цікаво, музичному керівникові і вихователю необхідно володіти неабиякою фантазією та, обов</w:t>
      </w:r>
      <w:r w:rsidR="00D17E4C" w:rsidRPr="00D17E4C">
        <w:rPr>
          <w:lang w:val="uk-UA"/>
        </w:rPr>
        <w:t>’</w:t>
      </w:r>
      <w:r w:rsidR="00D17E4C">
        <w:rPr>
          <w:lang w:val="uk-UA"/>
        </w:rPr>
        <w:t>язково, мати у своєму арсеналі яскраві  наочні матеріали.</w:t>
      </w:r>
    </w:p>
    <w:p w:rsidR="00170F66" w:rsidRPr="00D17E4C" w:rsidRDefault="006B49F6" w:rsidP="00D17E4C">
      <w:pPr>
        <w:pStyle w:val="a4"/>
        <w:spacing w:line="360" w:lineRule="auto"/>
        <w:ind w:firstLine="0"/>
        <w:rPr>
          <w:lang w:val="uk-UA"/>
        </w:rPr>
      </w:pPr>
      <w:r>
        <w:rPr>
          <w:lang w:val="uk-UA"/>
        </w:rPr>
        <w:lastRenderedPageBreak/>
        <w:t xml:space="preserve"> </w:t>
      </w:r>
      <w:r w:rsidR="00D17E4C">
        <w:rPr>
          <w:lang w:val="uk-UA"/>
        </w:rPr>
        <w:t xml:space="preserve"> </w:t>
      </w:r>
    </w:p>
    <w:p w:rsidR="00170F66" w:rsidRPr="00D17E4C" w:rsidRDefault="00870F3A" w:rsidP="003A788D">
      <w:pPr>
        <w:pStyle w:val="a4"/>
        <w:spacing w:line="220" w:lineRule="auto"/>
        <w:ind w:left="400" w:firstLine="580"/>
        <w:jc w:val="center"/>
        <w:rPr>
          <w:b/>
          <w:color w:val="000000"/>
          <w:sz w:val="24"/>
          <w:szCs w:val="24"/>
          <w:lang w:val="uk-UA"/>
        </w:rPr>
      </w:pPr>
      <w:r w:rsidRPr="00D17E4C">
        <w:rPr>
          <w:b/>
          <w:color w:val="000000"/>
          <w:sz w:val="24"/>
          <w:szCs w:val="24"/>
          <w:lang w:val="uk-UA"/>
        </w:rPr>
        <w:t>1</w:t>
      </w:r>
      <w:r w:rsidRPr="00953E09">
        <w:rPr>
          <w:b/>
          <w:i/>
          <w:color w:val="000000"/>
          <w:sz w:val="24"/>
          <w:szCs w:val="24"/>
          <w:lang w:val="uk-UA"/>
        </w:rPr>
        <w:t>.</w:t>
      </w:r>
      <w:r w:rsidRPr="00D17E4C">
        <w:rPr>
          <w:b/>
          <w:color w:val="000000"/>
          <w:sz w:val="24"/>
          <w:szCs w:val="24"/>
          <w:lang w:val="uk-UA"/>
        </w:rPr>
        <w:t>ЗНАЧЕННЯ ВИКОРИСТАННЯ НАОЧНИХ ПОСІБН</w:t>
      </w:r>
      <w:r w:rsidR="003E385C" w:rsidRPr="00D17E4C">
        <w:rPr>
          <w:b/>
          <w:color w:val="000000"/>
          <w:sz w:val="24"/>
          <w:szCs w:val="24"/>
          <w:lang w:val="uk-UA"/>
        </w:rPr>
        <w:t xml:space="preserve">ИКІВ У </w:t>
      </w:r>
      <w:r w:rsidR="00D17E4C" w:rsidRPr="00D17E4C">
        <w:rPr>
          <w:b/>
          <w:color w:val="000000"/>
          <w:sz w:val="24"/>
          <w:szCs w:val="24"/>
          <w:lang w:val="uk-UA"/>
        </w:rPr>
        <w:t xml:space="preserve">          </w:t>
      </w:r>
      <w:r w:rsidR="003A788D">
        <w:rPr>
          <w:b/>
          <w:color w:val="000000"/>
          <w:sz w:val="24"/>
          <w:szCs w:val="24"/>
          <w:lang w:val="uk-UA"/>
        </w:rPr>
        <w:t xml:space="preserve">      </w:t>
      </w:r>
      <w:r w:rsidR="003E385C" w:rsidRPr="00D17E4C">
        <w:rPr>
          <w:b/>
          <w:color w:val="000000"/>
          <w:sz w:val="24"/>
          <w:szCs w:val="24"/>
          <w:lang w:val="uk-UA"/>
        </w:rPr>
        <w:t>МУЗИЧНОМУ ВИХОВАННІ ДІТЕЙ</w:t>
      </w:r>
    </w:p>
    <w:p w:rsidR="00170F66" w:rsidRPr="00D17E4C" w:rsidRDefault="00170F66" w:rsidP="00D17E4C">
      <w:pPr>
        <w:pStyle w:val="a4"/>
        <w:spacing w:line="220" w:lineRule="auto"/>
        <w:ind w:left="400" w:firstLine="580"/>
        <w:jc w:val="center"/>
        <w:rPr>
          <w:color w:val="000000"/>
          <w:sz w:val="24"/>
          <w:szCs w:val="24"/>
        </w:rPr>
      </w:pPr>
    </w:p>
    <w:p w:rsidR="00170F66" w:rsidRPr="00870F3A" w:rsidRDefault="00170F66" w:rsidP="00BA5B64">
      <w:pPr>
        <w:pStyle w:val="a4"/>
        <w:spacing w:line="220" w:lineRule="auto"/>
        <w:ind w:left="400" w:firstLine="580"/>
        <w:jc w:val="both"/>
        <w:rPr>
          <w:color w:val="000000"/>
        </w:rPr>
      </w:pPr>
    </w:p>
    <w:p w:rsidR="00BA5B64" w:rsidRPr="00D168FA" w:rsidRDefault="00BA5B64" w:rsidP="00870F3A">
      <w:pPr>
        <w:pStyle w:val="a4"/>
        <w:spacing w:line="360" w:lineRule="auto"/>
        <w:ind w:left="400" w:firstLine="580"/>
        <w:jc w:val="both"/>
      </w:pPr>
      <w:r>
        <w:rPr>
          <w:color w:val="000000"/>
        </w:rPr>
        <w:t>Виховання</w:t>
      </w:r>
      <w:r w:rsidRPr="00D168FA">
        <w:rPr>
          <w:color w:val="000000"/>
        </w:rPr>
        <w:t xml:space="preserve"> </w:t>
      </w:r>
      <w:r>
        <w:rPr>
          <w:color w:val="000000"/>
        </w:rPr>
        <w:t>майбутнього</w:t>
      </w:r>
      <w:r w:rsidRPr="00D168FA">
        <w:rPr>
          <w:color w:val="000000"/>
        </w:rPr>
        <w:t xml:space="preserve"> </w:t>
      </w:r>
      <w:r>
        <w:rPr>
          <w:color w:val="000000"/>
        </w:rPr>
        <w:t>покоління</w:t>
      </w:r>
      <w:r w:rsidRPr="00D168FA">
        <w:rPr>
          <w:color w:val="000000"/>
        </w:rPr>
        <w:t xml:space="preserve">, </w:t>
      </w:r>
      <w:r>
        <w:rPr>
          <w:color w:val="000000"/>
        </w:rPr>
        <w:t>на</w:t>
      </w:r>
      <w:r w:rsidRPr="00D168FA">
        <w:rPr>
          <w:color w:val="000000"/>
        </w:rPr>
        <w:t xml:space="preserve"> </w:t>
      </w:r>
      <w:r>
        <w:rPr>
          <w:color w:val="000000"/>
        </w:rPr>
        <w:t>сучасному</w:t>
      </w:r>
      <w:r w:rsidRPr="00D168FA">
        <w:rPr>
          <w:color w:val="000000"/>
        </w:rPr>
        <w:t xml:space="preserve"> </w:t>
      </w:r>
      <w:r>
        <w:rPr>
          <w:color w:val="000000"/>
        </w:rPr>
        <w:t>етапі</w:t>
      </w:r>
      <w:r w:rsidRPr="00D168FA">
        <w:rPr>
          <w:color w:val="000000"/>
        </w:rPr>
        <w:t xml:space="preserve"> </w:t>
      </w:r>
      <w:r>
        <w:rPr>
          <w:color w:val="000000"/>
        </w:rPr>
        <w:t>потребує</w:t>
      </w:r>
      <w:r w:rsidRPr="00D168FA">
        <w:rPr>
          <w:color w:val="000000"/>
        </w:rPr>
        <w:t xml:space="preserve"> </w:t>
      </w:r>
      <w:r w:rsidR="00170F66">
        <w:rPr>
          <w:color w:val="000000"/>
          <w:lang w:val="en-US"/>
        </w:rPr>
        <w:t>c</w:t>
      </w:r>
      <w:r w:rsidR="00170F66">
        <w:rPr>
          <w:color w:val="000000"/>
          <w:lang w:val="uk-UA"/>
        </w:rPr>
        <w:t>е</w:t>
      </w:r>
      <w:r w:rsidR="00170F66">
        <w:rPr>
          <w:color w:val="000000"/>
        </w:rPr>
        <w:t>р</w:t>
      </w:r>
      <w:r w:rsidR="00170F66">
        <w:rPr>
          <w:color w:val="000000"/>
          <w:lang w:val="uk-UA"/>
        </w:rPr>
        <w:t>й</w:t>
      </w:r>
      <w:r>
        <w:rPr>
          <w:color w:val="000000"/>
        </w:rPr>
        <w:t>озного</w:t>
      </w:r>
      <w:r w:rsidRPr="00D168FA">
        <w:rPr>
          <w:color w:val="000000"/>
        </w:rPr>
        <w:t xml:space="preserve"> </w:t>
      </w:r>
      <w:r>
        <w:rPr>
          <w:color w:val="000000"/>
        </w:rPr>
        <w:t>оновлення</w:t>
      </w:r>
      <w:r w:rsidRPr="00D168FA">
        <w:rPr>
          <w:color w:val="000000"/>
        </w:rPr>
        <w:t xml:space="preserve"> </w:t>
      </w:r>
      <w:r>
        <w:rPr>
          <w:color w:val="000000"/>
        </w:rPr>
        <w:t>змісту</w:t>
      </w:r>
      <w:r w:rsidRPr="00D168FA">
        <w:rPr>
          <w:color w:val="000000"/>
        </w:rPr>
        <w:t xml:space="preserve"> </w:t>
      </w:r>
      <w:r>
        <w:rPr>
          <w:color w:val="000000"/>
        </w:rPr>
        <w:t>освіти</w:t>
      </w:r>
      <w:r w:rsidRPr="00D168FA">
        <w:rPr>
          <w:color w:val="000000"/>
        </w:rPr>
        <w:t xml:space="preserve">, </w:t>
      </w:r>
      <w:r>
        <w:rPr>
          <w:color w:val="000000"/>
        </w:rPr>
        <w:t>розробки</w:t>
      </w:r>
      <w:r w:rsidRPr="00D168FA">
        <w:rPr>
          <w:color w:val="000000"/>
        </w:rPr>
        <w:t xml:space="preserve"> </w:t>
      </w:r>
      <w:r>
        <w:rPr>
          <w:color w:val="000000"/>
        </w:rPr>
        <w:t>широкого</w:t>
      </w:r>
      <w:r w:rsidRPr="00D168FA">
        <w:rPr>
          <w:color w:val="000000"/>
        </w:rPr>
        <w:t xml:space="preserve"> </w:t>
      </w:r>
      <w:r>
        <w:rPr>
          <w:color w:val="000000"/>
        </w:rPr>
        <w:t>спектру</w:t>
      </w:r>
      <w:r w:rsidRPr="00D168FA">
        <w:rPr>
          <w:color w:val="000000"/>
        </w:rPr>
        <w:t xml:space="preserve"> </w:t>
      </w:r>
      <w:r>
        <w:rPr>
          <w:color w:val="000000"/>
        </w:rPr>
        <w:t>проблем</w:t>
      </w:r>
      <w:r w:rsidRPr="00D168FA">
        <w:rPr>
          <w:color w:val="000000"/>
        </w:rPr>
        <w:t xml:space="preserve">, </w:t>
      </w:r>
      <w:r>
        <w:rPr>
          <w:color w:val="000000"/>
        </w:rPr>
        <w:t>пов</w:t>
      </w:r>
      <w:r w:rsidR="00170F66" w:rsidRPr="00D168FA">
        <w:rPr>
          <w:color w:val="000000"/>
        </w:rPr>
        <w:t>’</w:t>
      </w:r>
      <w:r>
        <w:rPr>
          <w:color w:val="000000"/>
        </w:rPr>
        <w:t>язаних</w:t>
      </w:r>
      <w:r w:rsidRPr="00D168FA">
        <w:rPr>
          <w:color w:val="000000"/>
        </w:rPr>
        <w:t xml:space="preserve"> </w:t>
      </w:r>
      <w:r>
        <w:rPr>
          <w:color w:val="000000"/>
        </w:rPr>
        <w:t>з</w:t>
      </w:r>
      <w:r w:rsidRPr="00D168FA">
        <w:rPr>
          <w:color w:val="000000"/>
        </w:rPr>
        <w:t xml:space="preserve"> </w:t>
      </w:r>
      <w:r>
        <w:rPr>
          <w:color w:val="000000"/>
        </w:rPr>
        <w:t>формуванням</w:t>
      </w:r>
      <w:r w:rsidRPr="00D168FA">
        <w:rPr>
          <w:color w:val="000000"/>
        </w:rPr>
        <w:t xml:space="preserve"> 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ітоглядних</w:t>
      </w:r>
      <w:r w:rsidRPr="00D168FA">
        <w:rPr>
          <w:color w:val="000000"/>
        </w:rPr>
        <w:t xml:space="preserve"> </w:t>
      </w:r>
      <w:r>
        <w:rPr>
          <w:color w:val="000000"/>
        </w:rPr>
        <w:t>орієнтацій</w:t>
      </w:r>
      <w:r w:rsidRPr="00D168FA">
        <w:rPr>
          <w:color w:val="000000"/>
        </w:rPr>
        <w:t xml:space="preserve"> </w:t>
      </w:r>
      <w:r>
        <w:rPr>
          <w:color w:val="000000"/>
        </w:rPr>
        <w:t>особистості</w:t>
      </w:r>
      <w:r w:rsidRPr="00D168FA">
        <w:rPr>
          <w:color w:val="000000"/>
        </w:rPr>
        <w:t xml:space="preserve">, </w:t>
      </w:r>
      <w:r>
        <w:rPr>
          <w:color w:val="000000"/>
        </w:rPr>
        <w:t>розвитком</w:t>
      </w:r>
      <w:r w:rsidRPr="00D168FA">
        <w:rPr>
          <w:color w:val="000000"/>
        </w:rPr>
        <w:t xml:space="preserve"> </w:t>
      </w:r>
      <w:r>
        <w:rPr>
          <w:color w:val="000000"/>
        </w:rPr>
        <w:t>її</w:t>
      </w:r>
      <w:r w:rsidRPr="00D168FA">
        <w:rPr>
          <w:color w:val="000000"/>
        </w:rPr>
        <w:t xml:space="preserve"> </w:t>
      </w:r>
      <w:r>
        <w:rPr>
          <w:color w:val="000000"/>
        </w:rPr>
        <w:t>активності</w:t>
      </w:r>
      <w:r w:rsidRPr="00D168FA">
        <w:rPr>
          <w:color w:val="000000"/>
        </w:rPr>
        <w:t xml:space="preserve">, </w:t>
      </w:r>
      <w:r>
        <w:rPr>
          <w:color w:val="000000"/>
        </w:rPr>
        <w:t>самостійності</w:t>
      </w:r>
      <w:r w:rsidRPr="00D168FA">
        <w:rPr>
          <w:color w:val="000000"/>
        </w:rPr>
        <w:t xml:space="preserve">, </w:t>
      </w:r>
      <w:r>
        <w:rPr>
          <w:color w:val="000000"/>
        </w:rPr>
        <w:t>свідомості</w:t>
      </w:r>
      <w:r w:rsidRPr="00D168FA">
        <w:rPr>
          <w:color w:val="000000"/>
        </w:rPr>
        <w:t>.</w:t>
      </w:r>
    </w:p>
    <w:p w:rsidR="00BA5B64" w:rsidRDefault="00BA5B64" w:rsidP="00870F3A">
      <w:pPr>
        <w:pStyle w:val="a4"/>
        <w:spacing w:line="360" w:lineRule="auto"/>
        <w:ind w:left="400" w:firstLine="860"/>
        <w:jc w:val="both"/>
      </w:pPr>
      <w:r>
        <w:rPr>
          <w:color w:val="000000"/>
        </w:rPr>
        <w:t xml:space="preserve">А тому система освіти на всіх ступенях її структури має ставити за мету формування творчої, 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ідомої особистості. Особливого значення це набуває, коли мова йде про підготовку майбутніх фахівців педагогічної ниви.</w:t>
      </w:r>
    </w:p>
    <w:p w:rsidR="00170F66" w:rsidRDefault="00BA5B64" w:rsidP="00870F3A">
      <w:pPr>
        <w:pStyle w:val="a4"/>
        <w:spacing w:line="360" w:lineRule="auto"/>
        <w:ind w:left="400" w:firstLine="860"/>
        <w:jc w:val="both"/>
        <w:rPr>
          <w:color w:val="000000"/>
          <w:lang w:val="uk-UA"/>
        </w:rPr>
      </w:pPr>
      <w:r>
        <w:rPr>
          <w:color w:val="000000"/>
        </w:rPr>
        <w:t>Вирішальну роль мистецтва у формуванні духовних якостей дитини вбачав видатний педагог В.Сухомлинський. Він зазначав, що мистецтво — це час і прості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, у якому живе краса людського духу. Як гімнастика випрямляє тіл</w:t>
      </w:r>
      <w:r w:rsidR="00170F66">
        <w:rPr>
          <w:color w:val="000000"/>
        </w:rPr>
        <w:t>о, так мистецтво випрямляє душу</w:t>
      </w:r>
      <w:proofErr w:type="gramStart"/>
      <w:r w:rsidR="00170F66" w:rsidRPr="00170F66">
        <w:rPr>
          <w:color w:val="000000"/>
        </w:rPr>
        <w:t>[</w:t>
      </w:r>
      <w:r w:rsidR="006F3B5D">
        <w:rPr>
          <w:color w:val="000000"/>
          <w:lang w:val="uk-UA"/>
        </w:rPr>
        <w:t xml:space="preserve"> </w:t>
      </w:r>
      <w:proofErr w:type="gramEnd"/>
      <w:r w:rsidR="006F3B5D">
        <w:rPr>
          <w:color w:val="000000"/>
          <w:lang w:val="uk-UA"/>
        </w:rPr>
        <w:t>12</w:t>
      </w:r>
      <w:r w:rsidR="00170F66" w:rsidRPr="00170F66">
        <w:rPr>
          <w:color w:val="000000"/>
        </w:rPr>
        <w:t>]</w:t>
      </w:r>
      <w:r w:rsidR="00170F66">
        <w:rPr>
          <w:color w:val="000000"/>
          <w:lang w:val="uk-UA"/>
        </w:rPr>
        <w:t>.</w:t>
      </w:r>
      <w:r>
        <w:rPr>
          <w:color w:val="000000"/>
        </w:rPr>
        <w:t xml:space="preserve"> </w:t>
      </w:r>
    </w:p>
    <w:p w:rsidR="00BA5B64" w:rsidRDefault="00BA5B64" w:rsidP="00870F3A">
      <w:pPr>
        <w:pStyle w:val="a4"/>
        <w:spacing w:line="360" w:lineRule="auto"/>
        <w:ind w:left="400" w:firstLine="860"/>
        <w:jc w:val="both"/>
      </w:pPr>
      <w:r>
        <w:rPr>
          <w:color w:val="000000"/>
        </w:rPr>
        <w:t xml:space="preserve">Художня діяльність — один із чинників збагачення духовності дітей. Через неї вони ознайомлюються з національними і 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ітовими цінностями, які відображені у різних видах і жанрах мистецтва і за допомогою яких розвиваються розумові здібності дитини, формується її інтелект, збагачується емоційна сфера, формуються моральні якості, реалізуються можливості вибору особистістю видів і жанрів мистецтва.</w:t>
      </w:r>
    </w:p>
    <w:p w:rsidR="00BA5B64" w:rsidRDefault="00BA5B64" w:rsidP="00870F3A">
      <w:pPr>
        <w:pStyle w:val="a4"/>
        <w:spacing w:line="360" w:lineRule="auto"/>
        <w:ind w:left="260" w:firstLine="900"/>
        <w:jc w:val="both"/>
      </w:pPr>
      <w:r>
        <w:rPr>
          <w:color w:val="000000"/>
        </w:rPr>
        <w:t>Одним з важливих завдань всебічного розвитку сучасної молоді є виховання музичної культури. Її основи</w:t>
      </w:r>
      <w:r w:rsidR="00170F66">
        <w:rPr>
          <w:color w:val="000000"/>
        </w:rPr>
        <w:t xml:space="preserve"> закладаються вже в дитинстві. </w:t>
      </w:r>
      <w:r w:rsidR="00170F66">
        <w:rPr>
          <w:color w:val="000000"/>
          <w:lang w:val="uk-UA"/>
        </w:rPr>
        <w:t>У</w:t>
      </w:r>
      <w:r>
        <w:rPr>
          <w:color w:val="000000"/>
        </w:rPr>
        <w:t xml:space="preserve"> зв’язку з цим</w:t>
      </w:r>
      <w:r w:rsidR="00170F66">
        <w:rPr>
          <w:color w:val="000000"/>
          <w:lang w:val="uk-UA"/>
        </w:rPr>
        <w:t>,</w:t>
      </w:r>
      <w:r>
        <w:rPr>
          <w:color w:val="000000"/>
        </w:rPr>
        <w:t xml:space="preserve"> особливе місце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 xml:space="preserve">ідає музика в дитячому закладі — вона звучить і на музичних заняттях, і в самостійній музичній діяльності, і під час проведення свят і годин дозвілля.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основ</w:t>
      </w:r>
      <w:proofErr w:type="gramEnd"/>
      <w:r>
        <w:rPr>
          <w:color w:val="000000"/>
        </w:rPr>
        <w:t>і одержаних дітьми знань про музику, у них формується спочатку вибіркове, а потім і оцінне ставлення до неї, з’являються початкові форми музичного смаку. Практика показу</w:t>
      </w:r>
      <w:proofErr w:type="gramStart"/>
      <w:r>
        <w:rPr>
          <w:color w:val="000000"/>
        </w:rPr>
        <w:t>є,</w:t>
      </w:r>
      <w:proofErr w:type="gramEnd"/>
      <w:r>
        <w:rPr>
          <w:color w:val="000000"/>
        </w:rPr>
        <w:t xml:space="preserve"> що повноцінне сприйняття дитиною музики можливе лише тоді, коли вона розуміє, про що музика «розповідає», може порівняти почуте з </w:t>
      </w:r>
      <w:r>
        <w:rPr>
          <w:color w:val="000000"/>
        </w:rPr>
        <w:lastRenderedPageBreak/>
        <w:t>чимось предметним, що раніше зустрічала в житті.</w:t>
      </w:r>
    </w:p>
    <w:p w:rsidR="00BA5B64" w:rsidRPr="00870F3A" w:rsidRDefault="00170F66" w:rsidP="00870F3A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color w:val="000000"/>
          <w:lang w:val="uk-UA"/>
        </w:rPr>
        <w:t xml:space="preserve">     «</w:t>
      </w:r>
      <w:r w:rsidR="00BA5B64">
        <w:rPr>
          <w:color w:val="000000"/>
        </w:rPr>
        <w:t>Музичні образи спонукають дитину співпереживати і змушують задуматись над тим, про що музика «розповідає», - пише Н.Ветлугіна</w:t>
      </w:r>
      <w:r w:rsidR="00870F3A">
        <w:rPr>
          <w:color w:val="000000"/>
          <w:lang w:val="uk-UA"/>
        </w:rPr>
        <w:t xml:space="preserve"> -</w:t>
      </w:r>
    </w:p>
    <w:p w:rsidR="00BA5B64" w:rsidRPr="00170F66" w:rsidRDefault="00170F66" w:rsidP="00870F3A">
      <w:pPr>
        <w:pStyle w:val="a4"/>
        <w:spacing w:line="360" w:lineRule="auto"/>
        <w:ind w:firstLine="180"/>
        <w:jc w:val="both"/>
        <w:rPr>
          <w:lang w:val="uk-UA"/>
        </w:rPr>
      </w:pPr>
      <w:r>
        <w:rPr>
          <w:color w:val="000000"/>
          <w:lang w:val="uk-UA"/>
        </w:rPr>
        <w:t xml:space="preserve">  </w:t>
      </w:r>
      <w:r w:rsidR="00BA5B64">
        <w:rPr>
          <w:color w:val="000000"/>
        </w:rPr>
        <w:t xml:space="preserve"> Дитина не просто сприймає музичні звуки, їх красу і</w:t>
      </w:r>
      <w:r>
        <w:rPr>
          <w:color w:val="000000"/>
        </w:rPr>
        <w:t xml:space="preserve"> гармоні</w:t>
      </w:r>
      <w:r>
        <w:rPr>
          <w:color w:val="000000"/>
          <w:lang w:val="uk-UA"/>
        </w:rPr>
        <w:t>й</w:t>
      </w:r>
      <w:r>
        <w:rPr>
          <w:color w:val="000000"/>
        </w:rPr>
        <w:t>ність, але прагне спів</w:t>
      </w:r>
      <w:r w:rsidR="00BA5B64">
        <w:rPr>
          <w:color w:val="000000"/>
        </w:rPr>
        <w:t>ставити все це з чимось реальним</w:t>
      </w:r>
      <w:r>
        <w:rPr>
          <w:color w:val="000000"/>
          <w:lang w:val="uk-UA"/>
        </w:rPr>
        <w:t>»</w:t>
      </w:r>
      <w:r>
        <w:rPr>
          <w:color w:val="000000"/>
        </w:rPr>
        <w:t>[</w:t>
      </w:r>
      <w:r w:rsidR="006F3B5D">
        <w:rPr>
          <w:color w:val="000000"/>
          <w:lang w:val="uk-UA"/>
        </w:rPr>
        <w:t>1</w:t>
      </w:r>
      <w:r>
        <w:rPr>
          <w:color w:val="000000"/>
        </w:rPr>
        <w:t>]</w:t>
      </w:r>
      <w:r>
        <w:rPr>
          <w:color w:val="000000"/>
          <w:lang w:val="uk-UA"/>
        </w:rPr>
        <w:t>.</w:t>
      </w:r>
    </w:p>
    <w:p w:rsidR="00BA5B64" w:rsidRDefault="00170F66" w:rsidP="00870F3A">
      <w:pPr>
        <w:pStyle w:val="a4"/>
        <w:spacing w:line="360" w:lineRule="auto"/>
        <w:ind w:firstLine="0"/>
        <w:jc w:val="both"/>
      </w:pPr>
      <w:r>
        <w:rPr>
          <w:color w:val="000000"/>
          <w:lang w:val="uk-UA"/>
        </w:rPr>
        <w:t xml:space="preserve">     </w:t>
      </w:r>
      <w:r w:rsidR="00BA5B64">
        <w:rPr>
          <w:color w:val="000000"/>
        </w:rPr>
        <w:t xml:space="preserve">Сприйняття музики - складний процес, який вимагає від людини уваги, пам’яті, розвинутого мислення, 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>ізноманітних знань. Всього цього у дошкільників поки-що нема</w:t>
      </w:r>
      <w:proofErr w:type="gramStart"/>
      <w:r w:rsidR="00BA5B64">
        <w:rPr>
          <w:color w:val="000000"/>
        </w:rPr>
        <w:t>є.</w:t>
      </w:r>
      <w:proofErr w:type="gramEnd"/>
    </w:p>
    <w:p w:rsidR="00BA5B64" w:rsidRPr="00170F66" w:rsidRDefault="00170F66" w:rsidP="00870F3A">
      <w:pPr>
        <w:pStyle w:val="a4"/>
        <w:spacing w:line="360" w:lineRule="auto"/>
        <w:ind w:firstLine="0"/>
        <w:jc w:val="both"/>
        <w:rPr>
          <w:i/>
        </w:rPr>
      </w:pPr>
      <w:r>
        <w:rPr>
          <w:color w:val="000000"/>
          <w:lang w:val="uk-UA"/>
        </w:rPr>
        <w:t xml:space="preserve">    </w:t>
      </w:r>
      <w:r w:rsidR="00BA5B64">
        <w:rPr>
          <w:color w:val="000000"/>
        </w:rPr>
        <w:t xml:space="preserve">Тому, в сучасних умовах удосконалення системи народної освіти, треба широко використовувати найбільш ефективні засоби навчання і виховання. До таких засобів належать </w:t>
      </w:r>
      <w:r w:rsidR="00BA5B64" w:rsidRPr="00170F66">
        <w:rPr>
          <w:i/>
          <w:color w:val="000000"/>
        </w:rPr>
        <w:t xml:space="preserve">навчально-наочні </w:t>
      </w:r>
      <w:proofErr w:type="gramStart"/>
      <w:r w:rsidR="00BA5B64" w:rsidRPr="00170F66">
        <w:rPr>
          <w:i/>
          <w:color w:val="000000"/>
        </w:rPr>
        <w:t>пос</w:t>
      </w:r>
      <w:proofErr w:type="gramEnd"/>
      <w:r w:rsidR="00BA5B64" w:rsidRPr="00170F66">
        <w:rPr>
          <w:i/>
          <w:color w:val="000000"/>
        </w:rPr>
        <w:t>ібники.</w:t>
      </w:r>
    </w:p>
    <w:p w:rsidR="00BA5B64" w:rsidRDefault="00170F66" w:rsidP="00870F3A">
      <w:pPr>
        <w:pStyle w:val="a4"/>
        <w:spacing w:line="360" w:lineRule="auto"/>
        <w:ind w:firstLine="0"/>
        <w:jc w:val="both"/>
      </w:pPr>
      <w:r>
        <w:rPr>
          <w:color w:val="000000"/>
          <w:lang w:val="uk-UA"/>
        </w:rPr>
        <w:t xml:space="preserve">     </w:t>
      </w:r>
      <w:r w:rsidR="00BA5B64">
        <w:rPr>
          <w:color w:val="000000"/>
        </w:rPr>
        <w:t xml:space="preserve">В сучасній педагогіці наочні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 xml:space="preserve">ібники розглядаються як засоби навчання, які створюють у дітей необхідні зорові уявлення, що покращують засвоєння навчального матеріалу. До них належать 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>ізні картини, малю</w:t>
      </w:r>
      <w:r w:rsidR="00372EAE">
        <w:rPr>
          <w:color w:val="000000"/>
        </w:rPr>
        <w:t xml:space="preserve">нки, іграшки, схеми, </w:t>
      </w:r>
      <w:r w:rsidR="00372EAE">
        <w:rPr>
          <w:color w:val="000000"/>
          <w:lang w:val="uk-UA"/>
        </w:rPr>
        <w:t>аудіозаписи</w:t>
      </w:r>
      <w:r w:rsidR="00372EAE">
        <w:rPr>
          <w:color w:val="000000"/>
        </w:rPr>
        <w:t>,</w:t>
      </w:r>
      <w:r w:rsidR="00372EAE">
        <w:rPr>
          <w:color w:val="000000"/>
          <w:lang w:val="uk-UA"/>
        </w:rPr>
        <w:t xml:space="preserve"> радіо і телебачення</w:t>
      </w:r>
      <w:r w:rsidR="00BA5B64">
        <w:rPr>
          <w:color w:val="000000"/>
        </w:rPr>
        <w:t xml:space="preserve">. Вони 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>ізноманітні за своїм змістом, способом зображення, технологією виготовлення, призначенням.</w:t>
      </w:r>
    </w:p>
    <w:p w:rsidR="00BA5B64" w:rsidRPr="00D168FA" w:rsidRDefault="00170F66" w:rsidP="00870F3A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color w:val="000000"/>
          <w:lang w:val="uk-UA"/>
        </w:rPr>
        <w:t xml:space="preserve">     </w:t>
      </w:r>
      <w:r w:rsidR="00BA5B64" w:rsidRPr="00D168FA">
        <w:rPr>
          <w:color w:val="000000"/>
          <w:lang w:val="uk-UA"/>
        </w:rPr>
        <w:t>Наочні посібники - ефекти</w:t>
      </w:r>
      <w:r w:rsidRPr="00D168FA">
        <w:rPr>
          <w:color w:val="000000"/>
          <w:lang w:val="uk-UA"/>
        </w:rPr>
        <w:t>вний засіб пізнання об’єктивно</w:t>
      </w:r>
      <w:r>
        <w:rPr>
          <w:color w:val="000000"/>
          <w:lang w:val="uk-UA"/>
        </w:rPr>
        <w:t xml:space="preserve">ї </w:t>
      </w:r>
      <w:r w:rsidRPr="00D168FA">
        <w:rPr>
          <w:color w:val="000000"/>
          <w:lang w:val="uk-UA"/>
        </w:rPr>
        <w:t>дійсно</w:t>
      </w:r>
      <w:r>
        <w:rPr>
          <w:color w:val="000000"/>
          <w:lang w:val="uk-UA"/>
        </w:rPr>
        <w:t>сті</w:t>
      </w:r>
      <w:r w:rsidR="00BA5B64" w:rsidRPr="00D168FA">
        <w:rPr>
          <w:color w:val="000000"/>
          <w:lang w:val="uk-UA"/>
        </w:rPr>
        <w:t>. Наочність не тільки полегшує пізнавальну діяльність дітей, але і організовує їх сприйняття, активізує процес запам’ятовування.</w:t>
      </w:r>
    </w:p>
    <w:p w:rsidR="00BA5B64" w:rsidRPr="00170F66" w:rsidRDefault="00BA5B64" w:rsidP="00870F3A">
      <w:pPr>
        <w:pStyle w:val="a4"/>
        <w:spacing w:line="360" w:lineRule="auto"/>
        <w:jc w:val="both"/>
        <w:rPr>
          <w:lang w:val="uk-UA"/>
        </w:rPr>
      </w:pPr>
      <w:r>
        <w:rPr>
          <w:color w:val="000000"/>
        </w:rPr>
        <w:t xml:space="preserve">В музичному вихованні дошкільників використання наочних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>ібників має особливе значення. Складність і своє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ідність музики, особливість її сприйняття вимагают</w:t>
      </w:r>
      <w:r w:rsidR="00170F66">
        <w:rPr>
          <w:color w:val="000000"/>
        </w:rPr>
        <w:t>ь використання допоміжних «поза</w:t>
      </w:r>
      <w:r>
        <w:rPr>
          <w:color w:val="000000"/>
        </w:rPr>
        <w:t>музичних» засобів. На це звернули увагу видатні педагоги-музиканти, психологи. Б.М.Теплов відзначав, що «музика, сама по собі, може тільки виражати емоційний змі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, але разом з іншими позамузичними засобами пізнання пізнавальне значення музики розвивається до найширших меж»</w:t>
      </w:r>
      <w:r w:rsidR="00170F66" w:rsidRPr="00170F66">
        <w:rPr>
          <w:color w:val="000000"/>
        </w:rPr>
        <w:t xml:space="preserve"> </w:t>
      </w:r>
      <w:r w:rsidR="00170F66">
        <w:rPr>
          <w:color w:val="000000"/>
        </w:rPr>
        <w:t>[</w:t>
      </w:r>
      <w:r w:rsidR="006F3B5D">
        <w:rPr>
          <w:color w:val="000000"/>
          <w:lang w:val="uk-UA"/>
        </w:rPr>
        <w:t>13</w:t>
      </w:r>
      <w:r w:rsidR="00170F66">
        <w:rPr>
          <w:color w:val="000000"/>
        </w:rPr>
        <w:t>]</w:t>
      </w:r>
      <w:r w:rsidR="00170F66">
        <w:rPr>
          <w:color w:val="000000"/>
          <w:lang w:val="uk-UA"/>
        </w:rPr>
        <w:t>.</w:t>
      </w:r>
    </w:p>
    <w:p w:rsidR="00BA5B64" w:rsidRPr="00170F66" w:rsidRDefault="00BA5B64" w:rsidP="00870F3A">
      <w:pPr>
        <w:pStyle w:val="a4"/>
        <w:spacing w:line="360" w:lineRule="auto"/>
        <w:jc w:val="both"/>
        <w:rPr>
          <w:lang w:val="uk-UA"/>
        </w:rPr>
      </w:pPr>
      <w:r w:rsidRPr="00170F66">
        <w:rPr>
          <w:color w:val="000000"/>
          <w:lang w:val="uk-UA"/>
        </w:rPr>
        <w:t>Відомий спеціаліст в галузі музичного виховання дошкільників Н.О.Ветлугіна вважає, що в музичному вихованні дітей необхідно використовувати допоміжні наочні засоби, які пояснюють зміст музики.</w:t>
      </w:r>
    </w:p>
    <w:p w:rsidR="00BA5B64" w:rsidRDefault="00BA5B64" w:rsidP="00870F3A">
      <w:pPr>
        <w:pStyle w:val="a4"/>
        <w:spacing w:line="360" w:lineRule="auto"/>
        <w:jc w:val="both"/>
      </w:pPr>
      <w:r>
        <w:rPr>
          <w:color w:val="000000"/>
        </w:rPr>
        <w:t xml:space="preserve">Д.Ушинський, який надавав </w:t>
      </w:r>
      <w:proofErr w:type="gramStart"/>
      <w:r>
        <w:rPr>
          <w:color w:val="000000"/>
        </w:rPr>
        <w:t>великого</w:t>
      </w:r>
      <w:proofErr w:type="gramEnd"/>
      <w:r>
        <w:rPr>
          <w:color w:val="000000"/>
        </w:rPr>
        <w:t xml:space="preserve"> значення наочності навчання, </w:t>
      </w:r>
      <w:r>
        <w:rPr>
          <w:color w:val="000000"/>
        </w:rPr>
        <w:lastRenderedPageBreak/>
        <w:t>писав: «... це таке навчання, що будується не на абстрактних уявленнях і словах, а на конкретних образах, які безпосередньо сприймаються дитиною»</w:t>
      </w:r>
      <w:r w:rsidR="00870F3A" w:rsidRPr="00870F3A">
        <w:rPr>
          <w:color w:val="000000"/>
        </w:rPr>
        <w:t xml:space="preserve"> </w:t>
      </w:r>
      <w:r w:rsidR="00870F3A">
        <w:rPr>
          <w:color w:val="000000"/>
        </w:rPr>
        <w:t>[</w:t>
      </w:r>
      <w:r w:rsidR="00A71A1E">
        <w:rPr>
          <w:color w:val="000000"/>
          <w:lang w:val="uk-UA"/>
        </w:rPr>
        <w:t>15</w:t>
      </w:r>
      <w:r w:rsidR="00870F3A">
        <w:rPr>
          <w:color w:val="000000"/>
        </w:rPr>
        <w:t>]</w:t>
      </w:r>
      <w:r>
        <w:rPr>
          <w:color w:val="000000"/>
        </w:rPr>
        <w:t>.</w:t>
      </w:r>
    </w:p>
    <w:p w:rsidR="00BA5B64" w:rsidRDefault="00BA5B64" w:rsidP="00870F3A">
      <w:pPr>
        <w:pStyle w:val="a4"/>
        <w:spacing w:line="360" w:lineRule="auto"/>
        <w:jc w:val="both"/>
      </w:pPr>
      <w:r>
        <w:rPr>
          <w:color w:val="000000"/>
        </w:rPr>
        <w:t xml:space="preserve">Використання наочних посібників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музичному вихованні дітей дозволяє в простій, доступній дітям ігровій формі дати уявлення про музику, навчити розрізняти різноманітну гаму почуттів, настроїв, що передані в музиці. Завдяки використанню наочних посібників, у дітей активніше розвиваються музично-сенсорні здібності, а також загальні музичні здібності — лад</w:t>
      </w:r>
      <w:proofErr w:type="gramStart"/>
      <w:r>
        <w:rPr>
          <w:color w:val="000000"/>
        </w:rPr>
        <w:t>о</w:t>
      </w:r>
      <w:r w:rsidR="00870F3A">
        <w:rPr>
          <w:color w:val="000000"/>
          <w:lang w:val="uk-UA"/>
        </w:rPr>
        <w:t>-</w:t>
      </w:r>
      <w:proofErr w:type="gramEnd"/>
      <w:r>
        <w:rPr>
          <w:color w:val="000000"/>
        </w:rPr>
        <w:t xml:space="preserve"> висотний слух, відчуття ритму. У них виникає інтерес до музики. Музичні завдання, які виконуються за допомогою наочних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>ібників, значно активізують розумову діяльність дитини, розвивають її самостійну музичну діяльність, яка набуває творчого характеру.</w:t>
      </w:r>
    </w:p>
    <w:p w:rsidR="00870F3A" w:rsidRDefault="00870F3A" w:rsidP="00870F3A">
      <w:pPr>
        <w:pStyle w:val="a4"/>
        <w:spacing w:line="360" w:lineRule="auto"/>
        <w:ind w:left="1140" w:firstLine="0"/>
        <w:jc w:val="both"/>
        <w:rPr>
          <w:color w:val="000000"/>
          <w:u w:val="single"/>
          <w:lang w:val="uk-UA"/>
        </w:rPr>
      </w:pPr>
    </w:p>
    <w:p w:rsidR="00870F3A" w:rsidRPr="00750048" w:rsidRDefault="00750048" w:rsidP="00D168FA">
      <w:pPr>
        <w:pStyle w:val="a4"/>
        <w:spacing w:line="360" w:lineRule="auto"/>
        <w:ind w:left="1140" w:firstLine="0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            </w:t>
      </w:r>
      <w:r w:rsidR="00D168FA" w:rsidRPr="00750048">
        <w:rPr>
          <w:b/>
          <w:color w:val="000000"/>
          <w:sz w:val="24"/>
          <w:szCs w:val="24"/>
        </w:rPr>
        <w:t>2</w:t>
      </w:r>
      <w:r w:rsidR="00D168FA" w:rsidRPr="00750048">
        <w:rPr>
          <w:b/>
          <w:color w:val="000000"/>
          <w:sz w:val="24"/>
          <w:szCs w:val="24"/>
          <w:lang w:val="uk-UA"/>
        </w:rPr>
        <w:t>. ВИДИ НАВЧАЛЬНО-НАОЧНИХ ПОСІБНИКІВ</w:t>
      </w:r>
    </w:p>
    <w:p w:rsidR="00870F3A" w:rsidRDefault="00870F3A" w:rsidP="00BA5B64">
      <w:pPr>
        <w:pStyle w:val="a4"/>
        <w:spacing w:line="228" w:lineRule="auto"/>
        <w:ind w:left="1140" w:firstLine="0"/>
        <w:jc w:val="both"/>
        <w:rPr>
          <w:color w:val="000000"/>
          <w:u w:val="single"/>
          <w:lang w:val="uk-UA"/>
        </w:rPr>
      </w:pPr>
    </w:p>
    <w:p w:rsidR="00D168FA" w:rsidRPr="00953E09" w:rsidRDefault="00D168FA" w:rsidP="00483F00">
      <w:pPr>
        <w:pStyle w:val="a4"/>
        <w:spacing w:line="360" w:lineRule="auto"/>
        <w:ind w:firstLine="0"/>
        <w:jc w:val="both"/>
        <w:rPr>
          <w:i/>
        </w:rPr>
      </w:pPr>
      <w:r w:rsidRPr="00D168FA">
        <w:rPr>
          <w:i/>
          <w:color w:val="000000"/>
          <w:lang w:val="uk-UA"/>
        </w:rPr>
        <w:t>У</w:t>
      </w:r>
      <w:r w:rsidR="00BA5B64" w:rsidRPr="00D168FA">
        <w:rPr>
          <w:i/>
          <w:color w:val="000000"/>
        </w:rPr>
        <w:t>сі посібники можна згрупувати так:</w:t>
      </w:r>
      <w:bookmarkStart w:id="1" w:name="bookmark0"/>
      <w:bookmarkEnd w:id="1"/>
    </w:p>
    <w:p w:rsidR="00BA5B64" w:rsidRDefault="00D168FA" w:rsidP="008E7FC8">
      <w:pPr>
        <w:pStyle w:val="a4"/>
        <w:tabs>
          <w:tab w:val="left" w:pos="693"/>
        </w:tabs>
        <w:spacing w:line="360" w:lineRule="auto"/>
        <w:jc w:val="both"/>
      </w:pPr>
      <w:r>
        <w:rPr>
          <w:color w:val="000000"/>
          <w:lang w:val="uk-UA"/>
        </w:rPr>
        <w:t>*</w:t>
      </w:r>
      <w:r w:rsidR="008E7FC8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О</w:t>
      </w:r>
      <w:r w:rsidR="00BA5B64" w:rsidRPr="00D168FA">
        <w:rPr>
          <w:i/>
          <w:color w:val="000000"/>
        </w:rPr>
        <w:t>бразні іграшки</w:t>
      </w:r>
      <w:r w:rsidR="00BA5B64">
        <w:rPr>
          <w:color w:val="000000"/>
        </w:rPr>
        <w:t xml:space="preserve"> (киці, собачки, вед</w:t>
      </w:r>
      <w:r>
        <w:rPr>
          <w:color w:val="000000"/>
        </w:rPr>
        <w:t xml:space="preserve">медики, горобчики, зайчики і </w:t>
      </w:r>
      <w:r>
        <w:rPr>
          <w:color w:val="000000"/>
          <w:lang w:val="uk-UA"/>
        </w:rPr>
        <w:t>ін</w:t>
      </w:r>
      <w:r w:rsidR="00BA5B64">
        <w:rPr>
          <w:color w:val="000000"/>
        </w:rPr>
        <w:t>.).</w:t>
      </w:r>
    </w:p>
    <w:p w:rsidR="00BA5B64" w:rsidRPr="00D168FA" w:rsidRDefault="00D168FA" w:rsidP="008E7FC8">
      <w:pPr>
        <w:pStyle w:val="a4"/>
        <w:tabs>
          <w:tab w:val="left" w:pos="693"/>
        </w:tabs>
        <w:spacing w:line="360" w:lineRule="auto"/>
        <w:jc w:val="both"/>
        <w:rPr>
          <w:i/>
        </w:rPr>
      </w:pPr>
      <w:bookmarkStart w:id="2" w:name="bookmark1"/>
      <w:bookmarkEnd w:id="2"/>
      <w:r>
        <w:rPr>
          <w:color w:val="000000"/>
          <w:lang w:val="uk-UA"/>
        </w:rPr>
        <w:t>*</w:t>
      </w:r>
      <w:r w:rsidR="00BA5B64">
        <w:rPr>
          <w:color w:val="000000"/>
        </w:rPr>
        <w:t xml:space="preserve"> </w:t>
      </w:r>
      <w:r>
        <w:rPr>
          <w:i/>
          <w:color w:val="000000"/>
          <w:lang w:val="uk-UA"/>
        </w:rPr>
        <w:t>Д</w:t>
      </w:r>
      <w:r w:rsidR="00BA5B64" w:rsidRPr="00D168FA">
        <w:rPr>
          <w:i/>
          <w:color w:val="000000"/>
        </w:rPr>
        <w:t>итячі музичні іграшки і інструменти</w:t>
      </w:r>
      <w:r w:rsidR="00BA5B64">
        <w:rPr>
          <w:color w:val="000000"/>
        </w:rPr>
        <w:t xml:space="preserve">, які в свою чергу можна розділити на </w:t>
      </w:r>
      <w:r w:rsidR="00696230">
        <w:rPr>
          <w:color w:val="000000"/>
          <w:u w:val="single"/>
        </w:rPr>
        <w:t>незвучні і звуч</w:t>
      </w:r>
      <w:r w:rsidR="00BA5B64" w:rsidRPr="00D168FA">
        <w:rPr>
          <w:color w:val="000000"/>
          <w:u w:val="single"/>
        </w:rPr>
        <w:t>ні</w:t>
      </w:r>
      <w:r w:rsidR="00BA5B64" w:rsidRPr="00D168FA">
        <w:rPr>
          <w:i/>
          <w:color w:val="000000"/>
        </w:rPr>
        <w:t>.</w:t>
      </w:r>
    </w:p>
    <w:p w:rsidR="00BA5B64" w:rsidRDefault="00D168FA" w:rsidP="008E7FC8">
      <w:pPr>
        <w:pStyle w:val="a4"/>
        <w:spacing w:line="360" w:lineRule="auto"/>
        <w:ind w:left="300" w:firstLine="40"/>
        <w:jc w:val="both"/>
      </w:pPr>
      <w:r w:rsidRPr="00D168FA">
        <w:rPr>
          <w:color w:val="000000"/>
          <w:u w:val="single"/>
          <w:lang w:val="uk-UA"/>
        </w:rPr>
        <w:t>Н</w:t>
      </w:r>
      <w:r w:rsidR="00696230">
        <w:rPr>
          <w:color w:val="000000"/>
          <w:u w:val="single"/>
        </w:rPr>
        <w:t>езвуч</w:t>
      </w:r>
      <w:r w:rsidRPr="00D168FA">
        <w:rPr>
          <w:color w:val="000000"/>
          <w:u w:val="single"/>
        </w:rPr>
        <w:t>ні</w:t>
      </w:r>
      <w:r w:rsidR="00BA5B64" w:rsidRPr="00D168FA">
        <w:rPr>
          <w:color w:val="000000"/>
          <w:u w:val="single"/>
        </w:rPr>
        <w:t xml:space="preserve"> </w:t>
      </w:r>
      <w:r w:rsidR="00BA5B64">
        <w:rPr>
          <w:color w:val="000000"/>
        </w:rPr>
        <w:t>призначені для створення ігрової ситуації, в якій діти, фантазуючи, уявляють, що вони грають на музичних інструментах.</w:t>
      </w:r>
    </w:p>
    <w:p w:rsidR="00BA5B64" w:rsidRDefault="00D168FA" w:rsidP="008E7FC8">
      <w:pPr>
        <w:pStyle w:val="a4"/>
        <w:spacing w:line="360" w:lineRule="auto"/>
        <w:ind w:firstLine="160"/>
      </w:pPr>
      <w:r>
        <w:rPr>
          <w:color w:val="000000"/>
          <w:lang w:val="uk-UA"/>
        </w:rPr>
        <w:t xml:space="preserve">  </w:t>
      </w:r>
      <w:r w:rsidRPr="00D168FA">
        <w:rPr>
          <w:color w:val="000000"/>
          <w:u w:val="single"/>
        </w:rPr>
        <w:t>На</w:t>
      </w:r>
      <w:r w:rsidRPr="00D168FA">
        <w:rPr>
          <w:color w:val="000000"/>
          <w:u w:val="single"/>
          <w:lang w:val="uk-UA"/>
        </w:rPr>
        <w:t xml:space="preserve"> </w:t>
      </w:r>
      <w:r w:rsidR="00696230">
        <w:rPr>
          <w:color w:val="000000"/>
          <w:u w:val="single"/>
        </w:rPr>
        <w:t>звуч</w:t>
      </w:r>
      <w:r w:rsidRPr="00D168FA">
        <w:rPr>
          <w:color w:val="000000"/>
          <w:u w:val="single"/>
        </w:rPr>
        <w:t>них</w:t>
      </w:r>
      <w:r w:rsidR="00BA5B64">
        <w:rPr>
          <w:color w:val="000000"/>
        </w:rPr>
        <w:t xml:space="preserve"> діти дійсно грають.</w:t>
      </w:r>
    </w:p>
    <w:p w:rsidR="00BA5B64" w:rsidRDefault="00D168FA" w:rsidP="008E7FC8">
      <w:pPr>
        <w:pStyle w:val="a4"/>
        <w:tabs>
          <w:tab w:val="left" w:pos="587"/>
        </w:tabs>
        <w:spacing w:line="360" w:lineRule="auto"/>
        <w:ind w:firstLine="0"/>
        <w:jc w:val="both"/>
      </w:pPr>
      <w:bookmarkStart w:id="3" w:name="bookmark2"/>
      <w:bookmarkEnd w:id="3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 * </w:t>
      </w:r>
      <w:r w:rsidRPr="00D168FA">
        <w:rPr>
          <w:i/>
          <w:color w:val="000000"/>
          <w:lang w:val="uk-UA"/>
        </w:rPr>
        <w:t>М</w:t>
      </w:r>
      <w:r w:rsidR="00BA5B64" w:rsidRPr="00D168FA">
        <w:rPr>
          <w:i/>
          <w:color w:val="000000"/>
        </w:rPr>
        <w:t>узично-дидактичні посібники і ігри</w:t>
      </w:r>
      <w:r w:rsidR="00BA5B64">
        <w:rPr>
          <w:color w:val="000000"/>
        </w:rPr>
        <w:t xml:space="preserve"> (предметні і графічні). До них належать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>ібники і ігри як саморобні</w:t>
      </w:r>
      <w:r>
        <w:rPr>
          <w:color w:val="000000"/>
          <w:lang w:val="uk-UA"/>
        </w:rPr>
        <w:t>,</w:t>
      </w:r>
      <w:r w:rsidR="00BA5B64">
        <w:rPr>
          <w:color w:val="000000"/>
        </w:rPr>
        <w:t xml:space="preserve"> так і виготовлені фабрично. Ігри спрямовані на вирішення завдань музично-сенсорного розвитку дітей, але на відміну від посібників</w:t>
      </w:r>
      <w:r>
        <w:rPr>
          <w:color w:val="000000"/>
          <w:lang w:val="uk-UA"/>
        </w:rPr>
        <w:t>,</w:t>
      </w:r>
      <w:r w:rsidR="00BA5B64">
        <w:rPr>
          <w:color w:val="000000"/>
        </w:rPr>
        <w:t xml:space="preserve"> вони мають певний зміст, правила.</w:t>
      </w:r>
    </w:p>
    <w:p w:rsidR="008E7FC8" w:rsidRPr="008E7FC8" w:rsidRDefault="00D168FA" w:rsidP="008E7FC8">
      <w:pPr>
        <w:pStyle w:val="a4"/>
        <w:tabs>
          <w:tab w:val="left" w:pos="446"/>
        </w:tabs>
        <w:spacing w:line="360" w:lineRule="auto"/>
        <w:ind w:firstLine="0"/>
        <w:jc w:val="both"/>
        <w:rPr>
          <w:color w:val="000000"/>
          <w:lang w:val="uk-UA"/>
        </w:rPr>
      </w:pPr>
      <w:bookmarkStart w:id="4" w:name="bookmark3"/>
      <w:bookmarkEnd w:id="4"/>
      <w:r>
        <w:rPr>
          <w:color w:val="000000"/>
          <w:lang w:val="uk-UA"/>
        </w:rPr>
        <w:t xml:space="preserve">      *</w:t>
      </w:r>
      <w:r w:rsidR="008E7FC8" w:rsidRPr="00696230">
        <w:rPr>
          <w:color w:val="000000"/>
          <w:lang w:val="uk-UA"/>
        </w:rPr>
        <w:t xml:space="preserve"> </w:t>
      </w:r>
      <w:r w:rsidR="008E7FC8" w:rsidRPr="008E7FC8">
        <w:rPr>
          <w:i/>
          <w:color w:val="000000"/>
          <w:lang w:val="uk-UA"/>
        </w:rPr>
        <w:t>А</w:t>
      </w:r>
      <w:r w:rsidR="00BA5B64" w:rsidRPr="00696230">
        <w:rPr>
          <w:i/>
          <w:color w:val="000000"/>
          <w:lang w:val="uk-UA"/>
        </w:rPr>
        <w:t>удіовізуальні (слухово-зорові)</w:t>
      </w:r>
      <w:r w:rsidR="00BA5B64" w:rsidRPr="00696230">
        <w:rPr>
          <w:color w:val="000000"/>
          <w:lang w:val="uk-UA"/>
        </w:rPr>
        <w:t xml:space="preserve"> засоби навчання, які прийнято поділяти на </w:t>
      </w:r>
      <w:r w:rsidR="00BA5B64" w:rsidRPr="00696230">
        <w:rPr>
          <w:color w:val="000000"/>
          <w:u w:val="single"/>
          <w:lang w:val="uk-UA"/>
        </w:rPr>
        <w:t>екранні, звукові, екранно-звукові</w:t>
      </w:r>
      <w:r w:rsidR="008E7FC8">
        <w:rPr>
          <w:color w:val="000000"/>
          <w:lang w:val="uk-UA"/>
        </w:rPr>
        <w:t>:</w:t>
      </w:r>
    </w:p>
    <w:p w:rsidR="008E7FC8" w:rsidRDefault="008E7FC8" w:rsidP="008E7FC8">
      <w:pPr>
        <w:pStyle w:val="a4"/>
        <w:tabs>
          <w:tab w:val="left" w:pos="446"/>
        </w:tabs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д</w:t>
      </w:r>
      <w:r w:rsidR="00BA5B64" w:rsidRPr="008E7FC8">
        <w:rPr>
          <w:color w:val="000000"/>
          <w:lang w:val="uk-UA"/>
        </w:rPr>
        <w:t xml:space="preserve">о </w:t>
      </w:r>
      <w:r w:rsidR="00BA5B64" w:rsidRPr="008E7FC8">
        <w:rPr>
          <w:color w:val="000000"/>
          <w:u w:val="single"/>
          <w:lang w:val="uk-UA"/>
        </w:rPr>
        <w:t xml:space="preserve">екранних </w:t>
      </w:r>
      <w:r w:rsidR="00BA5B64" w:rsidRPr="008E7FC8">
        <w:rPr>
          <w:color w:val="000000"/>
          <w:lang w:val="uk-UA"/>
        </w:rPr>
        <w:t xml:space="preserve">належать німі кінофільми, діафільми і діапозитиви; </w:t>
      </w:r>
    </w:p>
    <w:p w:rsidR="008E7FC8" w:rsidRDefault="008E7FC8" w:rsidP="008E7FC8">
      <w:pPr>
        <w:pStyle w:val="a4"/>
        <w:tabs>
          <w:tab w:val="left" w:pos="446"/>
        </w:tabs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до</w:t>
      </w:r>
      <w:r w:rsidRPr="008E7FC8">
        <w:rPr>
          <w:color w:val="000000"/>
          <w:u w:val="single"/>
          <w:lang w:val="uk-UA"/>
        </w:rPr>
        <w:t xml:space="preserve"> </w:t>
      </w:r>
      <w:r w:rsidR="00BA5B64" w:rsidRPr="008E7FC8">
        <w:rPr>
          <w:color w:val="000000"/>
          <w:u w:val="single"/>
          <w:lang w:val="uk-UA"/>
        </w:rPr>
        <w:t>звукових</w:t>
      </w:r>
      <w:r>
        <w:rPr>
          <w:color w:val="000000"/>
          <w:lang w:val="uk-UA"/>
        </w:rPr>
        <w:t xml:space="preserve"> – касети, музичні диски,</w:t>
      </w:r>
      <w:r w:rsidR="00BA5B64" w:rsidRPr="008E7FC8">
        <w:rPr>
          <w:color w:val="000000"/>
          <w:lang w:val="uk-UA"/>
        </w:rPr>
        <w:t xml:space="preserve"> радіопередачі; </w:t>
      </w:r>
    </w:p>
    <w:p w:rsidR="00BD59FA" w:rsidRDefault="00BD59FA" w:rsidP="00953E09">
      <w:pPr>
        <w:pStyle w:val="a4"/>
        <w:tabs>
          <w:tab w:val="left" w:pos="446"/>
        </w:tabs>
        <w:spacing w:line="360" w:lineRule="auto"/>
        <w:ind w:firstLine="0"/>
        <w:jc w:val="both"/>
        <w:rPr>
          <w:color w:val="000000"/>
          <w:lang w:val="uk-UA"/>
        </w:rPr>
      </w:pPr>
    </w:p>
    <w:p w:rsidR="008E7FC8" w:rsidRPr="00A71A1E" w:rsidRDefault="008E7FC8" w:rsidP="00953E09">
      <w:pPr>
        <w:pStyle w:val="a4"/>
        <w:tabs>
          <w:tab w:val="left" w:pos="446"/>
        </w:tabs>
        <w:spacing w:line="360" w:lineRule="auto"/>
        <w:ind w:firstLine="0"/>
        <w:jc w:val="both"/>
      </w:pPr>
      <w:r>
        <w:rPr>
          <w:color w:val="000000"/>
          <w:lang w:val="uk-UA"/>
        </w:rPr>
        <w:t xml:space="preserve"> </w:t>
      </w:r>
      <w:r w:rsidR="00BA5B64" w:rsidRPr="008E7FC8">
        <w:rPr>
          <w:color w:val="000000"/>
          <w:lang w:val="uk-UA"/>
        </w:rPr>
        <w:t xml:space="preserve">до </w:t>
      </w:r>
      <w:r w:rsidR="00BA5B64" w:rsidRPr="008E7FC8">
        <w:rPr>
          <w:color w:val="000000"/>
          <w:u w:val="single"/>
          <w:lang w:val="uk-UA"/>
        </w:rPr>
        <w:t>екранно-звукових</w:t>
      </w:r>
      <w:r>
        <w:rPr>
          <w:color w:val="000000"/>
          <w:lang w:val="uk-UA"/>
        </w:rPr>
        <w:t xml:space="preserve">  - з</w:t>
      </w:r>
      <w:r w:rsidR="00BA5B64" w:rsidRPr="008E7FC8">
        <w:rPr>
          <w:color w:val="000000"/>
          <w:lang w:val="uk-UA"/>
        </w:rPr>
        <w:t xml:space="preserve">вукові кінофільми, </w:t>
      </w:r>
      <w:r>
        <w:rPr>
          <w:color w:val="000000"/>
          <w:lang w:val="uk-UA"/>
        </w:rPr>
        <w:t>озвучені діапозитиви</w:t>
      </w:r>
      <w:r w:rsidR="00A71A1E">
        <w:rPr>
          <w:color w:val="000000"/>
          <w:lang w:val="uk-UA"/>
        </w:rPr>
        <w:t>, навчальні передачі</w:t>
      </w:r>
      <w:r w:rsidR="00A71A1E" w:rsidRPr="00A71A1E">
        <w:rPr>
          <w:color w:val="000000"/>
        </w:rPr>
        <w:t>[2].</w:t>
      </w:r>
    </w:p>
    <w:p w:rsidR="008E7FC8" w:rsidRDefault="008E7FC8" w:rsidP="00BA5B64">
      <w:pPr>
        <w:pStyle w:val="a4"/>
        <w:spacing w:line="268" w:lineRule="auto"/>
        <w:ind w:firstLine="820"/>
        <w:jc w:val="both"/>
        <w:rPr>
          <w:color w:val="000000"/>
          <w:lang w:val="uk-UA"/>
        </w:rPr>
      </w:pPr>
    </w:p>
    <w:p w:rsidR="008E7FC8" w:rsidRPr="006C29C1" w:rsidRDefault="00372EAE" w:rsidP="008E7FC8">
      <w:pPr>
        <w:pStyle w:val="a4"/>
        <w:spacing w:line="268" w:lineRule="auto"/>
        <w:ind w:firstLine="820"/>
        <w:jc w:val="center"/>
        <w:rPr>
          <w:b/>
          <w:color w:val="000000"/>
          <w:sz w:val="24"/>
          <w:szCs w:val="24"/>
          <w:lang w:val="uk-UA"/>
        </w:rPr>
      </w:pPr>
      <w:r w:rsidRPr="006C29C1">
        <w:rPr>
          <w:b/>
          <w:color w:val="000000"/>
          <w:sz w:val="24"/>
          <w:szCs w:val="24"/>
          <w:lang w:val="uk-UA"/>
        </w:rPr>
        <w:t>3.</w:t>
      </w:r>
      <w:r w:rsidR="00B46D5D">
        <w:rPr>
          <w:b/>
          <w:color w:val="000000"/>
          <w:sz w:val="24"/>
          <w:szCs w:val="24"/>
          <w:lang w:val="uk-UA"/>
        </w:rPr>
        <w:t xml:space="preserve"> </w:t>
      </w:r>
      <w:r w:rsidRPr="006C29C1">
        <w:rPr>
          <w:b/>
          <w:color w:val="000000"/>
          <w:sz w:val="24"/>
          <w:szCs w:val="24"/>
          <w:lang w:val="uk-UA"/>
        </w:rPr>
        <w:t>МЕТОДИЧНІ ПОРАДИ ЩОДО</w:t>
      </w:r>
      <w:r w:rsidR="006C29C1" w:rsidRPr="006C29C1">
        <w:rPr>
          <w:b/>
          <w:color w:val="000000"/>
          <w:sz w:val="24"/>
          <w:szCs w:val="24"/>
          <w:lang w:val="uk-UA"/>
        </w:rPr>
        <w:t xml:space="preserve"> ВИКОРИСТАННЯ НАОЧНОСТІ </w:t>
      </w:r>
      <w:r w:rsidRPr="006C29C1">
        <w:rPr>
          <w:b/>
          <w:color w:val="000000"/>
          <w:sz w:val="24"/>
          <w:szCs w:val="24"/>
          <w:lang w:val="uk-UA"/>
        </w:rPr>
        <w:t xml:space="preserve"> У РОБОТІ</w:t>
      </w:r>
      <w:r w:rsidR="008E7FC8" w:rsidRPr="006C29C1">
        <w:rPr>
          <w:b/>
          <w:color w:val="000000"/>
          <w:sz w:val="24"/>
          <w:szCs w:val="24"/>
          <w:lang w:val="uk-UA"/>
        </w:rPr>
        <w:t xml:space="preserve"> </w:t>
      </w:r>
      <w:r w:rsidR="006C29C1">
        <w:rPr>
          <w:b/>
          <w:color w:val="000000"/>
          <w:sz w:val="24"/>
          <w:szCs w:val="24"/>
          <w:lang w:val="uk-UA"/>
        </w:rPr>
        <w:t>З  ДІТЬМИ</w:t>
      </w:r>
    </w:p>
    <w:p w:rsidR="008E7FC8" w:rsidRPr="006C29C1" w:rsidRDefault="008E7FC8" w:rsidP="00BA5B64">
      <w:pPr>
        <w:pStyle w:val="a4"/>
        <w:spacing w:line="268" w:lineRule="auto"/>
        <w:ind w:firstLine="820"/>
        <w:jc w:val="both"/>
        <w:rPr>
          <w:color w:val="000000"/>
          <w:lang w:val="uk-UA"/>
        </w:rPr>
      </w:pPr>
    </w:p>
    <w:p w:rsidR="00BA5B64" w:rsidRDefault="00BA5B64" w:rsidP="00696230">
      <w:pPr>
        <w:pStyle w:val="a4"/>
        <w:spacing w:line="360" w:lineRule="auto"/>
        <w:ind w:firstLine="820"/>
        <w:jc w:val="both"/>
      </w:pPr>
      <w:r w:rsidRPr="00704EEB">
        <w:rPr>
          <w:i/>
          <w:color w:val="000000"/>
        </w:rPr>
        <w:t xml:space="preserve">Образні </w:t>
      </w:r>
      <w:r w:rsidR="00696230">
        <w:rPr>
          <w:color w:val="000000"/>
        </w:rPr>
        <w:t xml:space="preserve">іграшки добре використовувати </w:t>
      </w:r>
      <w:r w:rsidR="00696230">
        <w:rPr>
          <w:color w:val="000000"/>
          <w:lang w:val="uk-UA"/>
        </w:rPr>
        <w:t>у</w:t>
      </w:r>
      <w:r>
        <w:rPr>
          <w:color w:val="000000"/>
        </w:rPr>
        <w:t xml:space="preserve"> роботі з молодшими дошкільниками, бо у них образне, конкретне мислення і вони охоче слухають музику, пов’язану із знайомими, близькими образами. Іграшка допоможе розкрити змі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 музичного образу.</w:t>
      </w:r>
    </w:p>
    <w:p w:rsidR="00BA5B64" w:rsidRDefault="00BA5B64" w:rsidP="00696230">
      <w:pPr>
        <w:pStyle w:val="a4"/>
        <w:spacing w:line="360" w:lineRule="auto"/>
        <w:ind w:firstLine="820"/>
        <w:jc w:val="both"/>
      </w:pPr>
      <w:r>
        <w:rPr>
          <w:color w:val="000000"/>
        </w:rPr>
        <w:t>Наприклад,</w:t>
      </w:r>
      <w:r w:rsidR="00696230">
        <w:rPr>
          <w:color w:val="000000"/>
        </w:rPr>
        <w:t xml:space="preserve"> перед слуханням </w:t>
      </w:r>
      <w:proofErr w:type="gramStart"/>
      <w:r w:rsidR="00696230">
        <w:rPr>
          <w:color w:val="000000"/>
        </w:rPr>
        <w:t>п</w:t>
      </w:r>
      <w:proofErr w:type="gramEnd"/>
      <w:r w:rsidR="00696230">
        <w:rPr>
          <w:color w:val="000000"/>
        </w:rPr>
        <w:t>існі «Зайчик»</w:t>
      </w:r>
      <w:r w:rsidR="00696230">
        <w:rPr>
          <w:color w:val="000000"/>
          <w:lang w:val="uk-UA"/>
        </w:rPr>
        <w:t>(</w:t>
      </w:r>
      <w:r w:rsidR="00696230">
        <w:rPr>
          <w:color w:val="000000"/>
        </w:rPr>
        <w:t>слова і музика С.</w:t>
      </w:r>
      <w:r w:rsidR="00696230">
        <w:rPr>
          <w:color w:val="000000"/>
          <w:lang w:val="uk-UA"/>
        </w:rPr>
        <w:t>П</w:t>
      </w:r>
      <w:r>
        <w:rPr>
          <w:color w:val="000000"/>
        </w:rPr>
        <w:t>авловича</w:t>
      </w:r>
      <w:r w:rsidR="00696230">
        <w:rPr>
          <w:color w:val="000000"/>
          <w:lang w:val="uk-UA"/>
        </w:rPr>
        <w:t>)</w:t>
      </w:r>
      <w:r>
        <w:rPr>
          <w:color w:val="000000"/>
        </w:rPr>
        <w:t>, можна показати іграшку, зв</w:t>
      </w:r>
      <w:r w:rsidR="00696230">
        <w:rPr>
          <w:color w:val="000000"/>
        </w:rPr>
        <w:t>ернути увагу дітей на те, що за</w:t>
      </w:r>
      <w:r w:rsidR="00696230">
        <w:rPr>
          <w:color w:val="000000"/>
          <w:lang w:val="uk-UA"/>
        </w:rPr>
        <w:t>й</w:t>
      </w:r>
      <w:r>
        <w:rPr>
          <w:color w:val="000000"/>
        </w:rPr>
        <w:t>чик біленький, як сніжок, і його не видно, коли він біжить по снігу, що в нього довгі вушка, які без шапки мерзнуть на морозі. Діти з цікавістю будуть слухати пісню і зрозуміють її зміст.</w:t>
      </w:r>
    </w:p>
    <w:p w:rsidR="00BA5B64" w:rsidRDefault="00BA5B64" w:rsidP="00696230">
      <w:pPr>
        <w:pStyle w:val="a4"/>
        <w:spacing w:line="360" w:lineRule="auto"/>
        <w:ind w:left="300" w:firstLine="780"/>
        <w:jc w:val="both"/>
      </w:pPr>
      <w:r>
        <w:rPr>
          <w:color w:val="000000"/>
        </w:rPr>
        <w:t xml:space="preserve">Перед вивченням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існі «Пташка» музика </w:t>
      </w:r>
      <w:r w:rsidR="00696230">
        <w:rPr>
          <w:color w:val="000000"/>
          <w:lang w:val="uk-UA"/>
        </w:rPr>
        <w:t>М.</w:t>
      </w:r>
      <w:r>
        <w:rPr>
          <w:color w:val="000000"/>
        </w:rPr>
        <w:t>Раухвергера до дітей може «прилетіти пташка», а потім про пташку вихователь співає пісню. Можна використовувати рухомі іграшки.</w:t>
      </w:r>
    </w:p>
    <w:p w:rsidR="00BA5B64" w:rsidRDefault="00BA5B64" w:rsidP="00696230">
      <w:pPr>
        <w:pStyle w:val="a4"/>
        <w:spacing w:line="360" w:lineRule="auto"/>
        <w:ind w:left="300" w:firstLine="780"/>
        <w:jc w:val="both"/>
      </w:pPr>
      <w:r>
        <w:rPr>
          <w:color w:val="000000"/>
        </w:rPr>
        <w:t>Як наочність, м</w:t>
      </w:r>
      <w:r w:rsidR="00696230">
        <w:rPr>
          <w:color w:val="000000"/>
        </w:rPr>
        <w:t xml:space="preserve">ожна використати </w:t>
      </w:r>
      <w:r w:rsidR="00696230" w:rsidRPr="00704EEB">
        <w:rPr>
          <w:i/>
          <w:color w:val="000000"/>
        </w:rPr>
        <w:t xml:space="preserve">спостереження </w:t>
      </w:r>
      <w:r w:rsidR="00696230" w:rsidRPr="00704EEB">
        <w:rPr>
          <w:i/>
          <w:color w:val="000000"/>
          <w:lang w:val="uk-UA"/>
        </w:rPr>
        <w:t>у</w:t>
      </w:r>
      <w:r w:rsidRPr="00704EEB">
        <w:rPr>
          <w:i/>
          <w:color w:val="000000"/>
        </w:rPr>
        <w:t xml:space="preserve"> природі</w:t>
      </w:r>
      <w:r>
        <w:rPr>
          <w:color w:val="000000"/>
        </w:rPr>
        <w:t>: за гороб</w:t>
      </w:r>
      <w:r w:rsidR="00696230">
        <w:rPr>
          <w:color w:val="000000"/>
        </w:rPr>
        <w:t xml:space="preserve">чиками, кішечкою, собачкою </w:t>
      </w:r>
      <w:r w:rsidR="00696230">
        <w:rPr>
          <w:color w:val="000000"/>
          <w:lang w:val="uk-UA"/>
        </w:rPr>
        <w:t>тощо</w:t>
      </w:r>
      <w:r>
        <w:rPr>
          <w:color w:val="000000"/>
        </w:rPr>
        <w:t>.</w:t>
      </w:r>
    </w:p>
    <w:p w:rsidR="00BA5B64" w:rsidRPr="00A71A1E" w:rsidRDefault="00BA5B64" w:rsidP="00696230">
      <w:pPr>
        <w:pStyle w:val="a4"/>
        <w:spacing w:line="360" w:lineRule="auto"/>
        <w:ind w:left="300" w:firstLine="780"/>
        <w:jc w:val="both"/>
        <w:rPr>
          <w:lang w:val="en-US"/>
        </w:rPr>
      </w:pPr>
      <w:r>
        <w:rPr>
          <w:color w:val="000000"/>
        </w:rPr>
        <w:t xml:space="preserve">Наприклад: «Діти, пам’ятаєте ми на прогулянці бачили горобчиків. </w:t>
      </w:r>
      <w:proofErr w:type="gramStart"/>
      <w:r>
        <w:rPr>
          <w:color w:val="000000"/>
        </w:rPr>
        <w:t>Вони</w:t>
      </w:r>
      <w:proofErr w:type="gramEnd"/>
      <w:r>
        <w:rPr>
          <w:color w:val="000000"/>
        </w:rPr>
        <w:t xml:space="preserve"> маленькі і легенько стрибають, перестрибують з гілки на гілку.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таких горобчиків, які швидко і легко стрибають я зараз заграю музику. Називається вона</w:t>
      </w:r>
      <w:r w:rsidR="00A71A1E">
        <w:rPr>
          <w:color w:val="000000"/>
        </w:rPr>
        <w:t xml:space="preserve"> «Горобчики»</w:t>
      </w:r>
      <w:r w:rsidR="00A71A1E">
        <w:rPr>
          <w:color w:val="000000"/>
          <w:lang w:val="en-US"/>
        </w:rPr>
        <w:t>[6].</w:t>
      </w:r>
    </w:p>
    <w:p w:rsidR="00BA5B64" w:rsidRDefault="00BA5B64" w:rsidP="00696230">
      <w:pPr>
        <w:pStyle w:val="a4"/>
        <w:spacing w:line="360" w:lineRule="auto"/>
        <w:ind w:left="160" w:firstLine="920"/>
      </w:pPr>
      <w:r>
        <w:rPr>
          <w:color w:val="000000"/>
        </w:rPr>
        <w:t xml:space="preserve">Образні іграшки </w:t>
      </w:r>
      <w:proofErr w:type="gramStart"/>
      <w:r>
        <w:rPr>
          <w:color w:val="000000"/>
        </w:rPr>
        <w:t>добр</w:t>
      </w:r>
      <w:r w:rsidR="00696230">
        <w:rPr>
          <w:color w:val="000000"/>
        </w:rPr>
        <w:t>е</w:t>
      </w:r>
      <w:proofErr w:type="gramEnd"/>
      <w:r w:rsidR="00696230">
        <w:rPr>
          <w:color w:val="000000"/>
        </w:rPr>
        <w:t xml:space="preserve"> використовувати і в іграх. </w:t>
      </w:r>
      <w:r w:rsidR="00696230">
        <w:rPr>
          <w:color w:val="000000"/>
          <w:lang w:val="uk-UA"/>
        </w:rPr>
        <w:t>До</w:t>
      </w:r>
      <w:r>
        <w:rPr>
          <w:color w:val="000000"/>
        </w:rPr>
        <w:t xml:space="preserve">бираючи іграшки, різні за величиною (великий собака і маленький, курча і курчатко, киця і кошенятко) і використовуючи їх в ігрових ситуаціях, можна показати дітям, що звуки бувають високі і низькі. Низькі звуки відповідають </w:t>
      </w:r>
      <w:proofErr w:type="gramStart"/>
      <w:r>
        <w:rPr>
          <w:color w:val="000000"/>
        </w:rPr>
        <w:t>великим</w:t>
      </w:r>
      <w:proofErr w:type="gramEnd"/>
      <w:r>
        <w:rPr>
          <w:color w:val="000000"/>
        </w:rPr>
        <w:t xml:space="preserve"> іграшкам, а високі — малим. При цьому акцентується увага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тому</w:t>
      </w:r>
      <w:proofErr w:type="gramEnd"/>
      <w:r>
        <w:rPr>
          <w:color w:val="000000"/>
        </w:rPr>
        <w:t>, що це ви</w:t>
      </w:r>
      <w:r w:rsidR="00696230">
        <w:rPr>
          <w:color w:val="000000"/>
        </w:rPr>
        <w:t>сокий звук, а це — низький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і ж самі іграшки, але обіграні по іншому, </w:t>
      </w:r>
      <w:r>
        <w:rPr>
          <w:color w:val="000000"/>
        </w:rPr>
        <w:lastRenderedPageBreak/>
        <w:t>допомагають познайомити малят з різним</w:t>
      </w:r>
      <w:r w:rsidR="00696230">
        <w:rPr>
          <w:color w:val="000000"/>
        </w:rPr>
        <w:t xml:space="preserve">и тембрами. Наприклад, до лялі </w:t>
      </w:r>
      <w:r w:rsidR="00696230">
        <w:rPr>
          <w:color w:val="000000"/>
          <w:lang w:val="uk-UA"/>
        </w:rPr>
        <w:t>у</w:t>
      </w:r>
      <w:r w:rsidR="00696230">
        <w:rPr>
          <w:color w:val="000000"/>
        </w:rPr>
        <w:t xml:space="preserve"> іграшковий будинок приходять </w:t>
      </w:r>
      <w:r w:rsidR="00696230">
        <w:rPr>
          <w:color w:val="000000"/>
          <w:lang w:val="uk-UA"/>
        </w:rPr>
        <w:t xml:space="preserve">у </w:t>
      </w:r>
      <w:r>
        <w:rPr>
          <w:color w:val="000000"/>
        </w:rPr>
        <w:t>гості ігр</w:t>
      </w:r>
      <w:r w:rsidR="00696230">
        <w:rPr>
          <w:color w:val="000000"/>
        </w:rPr>
        <w:t xml:space="preserve">ашки: собачка, киця, курка і </w:t>
      </w:r>
      <w:r w:rsidR="00696230">
        <w:rPr>
          <w:color w:val="000000"/>
          <w:lang w:val="uk-UA"/>
        </w:rPr>
        <w:t>ін</w:t>
      </w:r>
      <w:r>
        <w:rPr>
          <w:color w:val="000000"/>
        </w:rPr>
        <w:t>. З</w:t>
      </w:r>
      <w:r w:rsidR="00696230">
        <w:rPr>
          <w:color w:val="000000"/>
          <w:lang w:val="uk-UA"/>
        </w:rPr>
        <w:t>а</w:t>
      </w:r>
      <w:r>
        <w:rPr>
          <w:color w:val="000000"/>
        </w:rPr>
        <w:t xml:space="preserve"> допомогою звуконаслідування виховат</w:t>
      </w:r>
      <w:r w:rsidR="00696230">
        <w:rPr>
          <w:color w:val="000000"/>
        </w:rPr>
        <w:t xml:space="preserve">ель представляє дітям по черзі </w:t>
      </w:r>
      <w:r w:rsidR="00696230">
        <w:rPr>
          <w:color w:val="000000"/>
          <w:lang w:val="uk-UA"/>
        </w:rPr>
        <w:t>у</w:t>
      </w:r>
      <w:r>
        <w:rPr>
          <w:color w:val="000000"/>
        </w:rPr>
        <w:t>сіх гостей, питаючи</w:t>
      </w:r>
      <w:r w:rsidR="00696230">
        <w:rPr>
          <w:color w:val="000000"/>
        </w:rPr>
        <w:t xml:space="preserve"> при цьому, хто прийшов до лялі</w:t>
      </w:r>
      <w:r w:rsidR="00696230">
        <w:rPr>
          <w:color w:val="000000"/>
          <w:lang w:val="uk-UA"/>
        </w:rPr>
        <w:t>.</w:t>
      </w:r>
      <w:r w:rsidR="00696230">
        <w:rPr>
          <w:color w:val="000000"/>
        </w:rPr>
        <w:t xml:space="preserve"> </w:t>
      </w:r>
      <w:r w:rsidR="00696230">
        <w:rPr>
          <w:color w:val="000000"/>
          <w:lang w:val="uk-UA"/>
        </w:rPr>
        <w:t xml:space="preserve"> Я</w:t>
      </w:r>
      <w:r>
        <w:rPr>
          <w:color w:val="000000"/>
        </w:rPr>
        <w:t>кщо діти правильно назвуть іграшку, вихователь її показу</w:t>
      </w:r>
      <w:proofErr w:type="gramStart"/>
      <w:r>
        <w:rPr>
          <w:color w:val="000000"/>
        </w:rPr>
        <w:t>є,</w:t>
      </w:r>
      <w:proofErr w:type="gramEnd"/>
      <w:r>
        <w:rPr>
          <w:color w:val="000000"/>
        </w:rPr>
        <w:t xml:space="preserve"> а потім про іграшки можна заспівати знайомі пісні. Якщо діти не знають пісень, співає вихователь. </w:t>
      </w:r>
      <w:proofErr w:type="gramStart"/>
      <w:r>
        <w:rPr>
          <w:color w:val="000000"/>
        </w:rPr>
        <w:t>Ще ц</w:t>
      </w:r>
      <w:proofErr w:type="gramEnd"/>
      <w:r>
        <w:rPr>
          <w:color w:val="000000"/>
        </w:rPr>
        <w:t>ікавіше проходить гра з озвученими іграшками.</w:t>
      </w:r>
    </w:p>
    <w:p w:rsidR="00BA5B64" w:rsidRDefault="00BA5B64" w:rsidP="00696230">
      <w:pPr>
        <w:pStyle w:val="a4"/>
        <w:spacing w:line="360" w:lineRule="auto"/>
        <w:ind w:firstLine="920"/>
        <w:jc w:val="both"/>
      </w:pPr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ім іграшок використовуються</w:t>
      </w:r>
      <w:r w:rsidR="004C075B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 w:rsidRPr="00945526">
        <w:rPr>
          <w:i/>
          <w:color w:val="000000"/>
        </w:rPr>
        <w:t>ілюстрації</w:t>
      </w:r>
      <w:r>
        <w:rPr>
          <w:color w:val="000000"/>
        </w:rPr>
        <w:t>. Використовуючи їх, слід наголошувати на характерних особливостях художн</w:t>
      </w:r>
      <w:r w:rsidR="00945526">
        <w:rPr>
          <w:color w:val="000000"/>
        </w:rPr>
        <w:t xml:space="preserve">ього образу, які розкриваються </w:t>
      </w:r>
      <w:r w:rsidR="00945526">
        <w:rPr>
          <w:color w:val="000000"/>
          <w:lang w:val="uk-UA"/>
        </w:rPr>
        <w:t>у</w:t>
      </w:r>
      <w:r>
        <w:rPr>
          <w:color w:val="000000"/>
        </w:rPr>
        <w:t xml:space="preserve"> музиці відповідними засобами виразності. Наприклад, показуючи перед слуханням п’єси «Ведмідь» Н.Тілічеєвої малюнок, вихователь говорить: «Подивіться, діти, який великий і незграбний ведмідь, як він повільно ходить. А тепер послухайте музику про нього. Називається музика «Ведмідь». Музика така ж повільна і важка як ведмідь</w:t>
      </w:r>
      <w:r w:rsidR="00945526">
        <w:rPr>
          <w:color w:val="000000"/>
          <w:lang w:val="uk-UA"/>
        </w:rPr>
        <w:t>»</w:t>
      </w:r>
      <w:r>
        <w:rPr>
          <w:color w:val="000000"/>
        </w:rPr>
        <w:t>.</w:t>
      </w:r>
    </w:p>
    <w:p w:rsidR="00BA5B64" w:rsidRDefault="00BA5B64" w:rsidP="00696230">
      <w:pPr>
        <w:pStyle w:val="a4"/>
        <w:spacing w:line="360" w:lineRule="auto"/>
        <w:ind w:firstLine="920"/>
        <w:jc w:val="both"/>
      </w:pPr>
      <w:r>
        <w:rPr>
          <w:color w:val="000000"/>
        </w:rPr>
        <w:t xml:space="preserve">Перед виконанням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’єси </w:t>
      </w:r>
      <w:r w:rsidR="00945526">
        <w:rPr>
          <w:color w:val="000000"/>
          <w:lang w:val="uk-UA"/>
        </w:rPr>
        <w:t>С.</w:t>
      </w:r>
      <w:r>
        <w:rPr>
          <w:color w:val="000000"/>
        </w:rPr>
        <w:t xml:space="preserve">Майкапара «Пастушок» можна показати малюнок, </w:t>
      </w:r>
      <w:r w:rsidR="00945526">
        <w:rPr>
          <w:color w:val="000000"/>
          <w:lang w:val="uk-UA"/>
        </w:rPr>
        <w:t xml:space="preserve">де </w:t>
      </w:r>
      <w:r>
        <w:rPr>
          <w:color w:val="000000"/>
        </w:rPr>
        <w:t>пастушок грає на сопілці, збираючи увечері череду.</w:t>
      </w:r>
    </w:p>
    <w:p w:rsidR="00BA5B64" w:rsidRPr="00A04019" w:rsidRDefault="00BA5B64" w:rsidP="00696230">
      <w:pPr>
        <w:pStyle w:val="a4"/>
        <w:spacing w:line="360" w:lineRule="auto"/>
        <w:ind w:firstLine="920"/>
        <w:jc w:val="both"/>
      </w:pPr>
      <w:r>
        <w:rPr>
          <w:color w:val="000000"/>
        </w:rPr>
        <w:t xml:space="preserve">Перед прослуховуванням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’єси М.Любарського «На човнику»</w:t>
      </w:r>
      <w:r w:rsidR="00945526">
        <w:rPr>
          <w:color w:val="000000"/>
          <w:lang w:val="uk-UA"/>
        </w:rPr>
        <w:t>,</w:t>
      </w:r>
      <w:r w:rsidR="00945526">
        <w:rPr>
          <w:color w:val="000000"/>
        </w:rPr>
        <w:t xml:space="preserve"> показ</w:t>
      </w:r>
      <w:r w:rsidR="00945526">
        <w:rPr>
          <w:color w:val="000000"/>
          <w:lang w:val="uk-UA"/>
        </w:rPr>
        <w:t xml:space="preserve">уємо </w:t>
      </w:r>
      <w:r>
        <w:rPr>
          <w:color w:val="000000"/>
        </w:rPr>
        <w:t xml:space="preserve"> малюнок, де зображені діти, які літнього дня катаються на човні. Вихователь говорить: «Подивіться, діти, як приємно кататися на човні. Вода в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ічці така блакитна-блакитна, а навколо човна хвилі. Вони зовсім маленькі і лише трішечки погойдують човен. Я зараз заграю нову музик</w:t>
      </w:r>
      <w:r w:rsidR="00CC6235">
        <w:rPr>
          <w:color w:val="000000"/>
        </w:rPr>
        <w:t>у, яка називається «На човнику»</w:t>
      </w:r>
      <w:r w:rsidR="00CC6235" w:rsidRPr="00A04019">
        <w:rPr>
          <w:color w:val="000000"/>
        </w:rPr>
        <w:t>[4].</w:t>
      </w:r>
    </w:p>
    <w:p w:rsidR="00BA5B64" w:rsidRDefault="00BA5B64" w:rsidP="00696230">
      <w:pPr>
        <w:pStyle w:val="a4"/>
        <w:spacing w:line="360" w:lineRule="auto"/>
        <w:ind w:firstLine="820"/>
      </w:pPr>
      <w:proofErr w:type="gramStart"/>
      <w:r w:rsidRPr="004C075B">
        <w:rPr>
          <w:i/>
          <w:color w:val="000000"/>
        </w:rPr>
        <w:t>Пос</w:t>
      </w:r>
      <w:proofErr w:type="gramEnd"/>
      <w:r w:rsidRPr="004C075B">
        <w:rPr>
          <w:i/>
          <w:color w:val="000000"/>
        </w:rPr>
        <w:t>ібники</w:t>
      </w:r>
      <w:r w:rsidRPr="00945526">
        <w:rPr>
          <w:i/>
          <w:color w:val="000000"/>
        </w:rPr>
        <w:t xml:space="preserve"> </w:t>
      </w:r>
      <w:r w:rsidR="004C075B">
        <w:rPr>
          <w:i/>
          <w:color w:val="000000"/>
          <w:lang w:val="uk-UA"/>
        </w:rPr>
        <w:t xml:space="preserve"> по </w:t>
      </w:r>
      <w:r w:rsidRPr="00945526">
        <w:rPr>
          <w:i/>
          <w:color w:val="000000"/>
        </w:rPr>
        <w:t>типу лото</w:t>
      </w:r>
      <w:r>
        <w:rPr>
          <w:color w:val="000000"/>
        </w:rPr>
        <w:t xml:space="preserve"> - це картки з намальованими або наклеєними на них картинками, де можуть бути зображені різні музичні інструменти: металофон, цитри, </w:t>
      </w:r>
      <w:r w:rsidR="00945526">
        <w:rPr>
          <w:color w:val="000000"/>
        </w:rPr>
        <w:t xml:space="preserve">барабан, трикутник тощо, які є </w:t>
      </w:r>
      <w:r w:rsidR="00945526">
        <w:rPr>
          <w:color w:val="000000"/>
          <w:lang w:val="uk-UA"/>
        </w:rPr>
        <w:t>у</w:t>
      </w:r>
      <w:r>
        <w:rPr>
          <w:color w:val="000000"/>
        </w:rPr>
        <w:t xml:space="preserve"> групі. Граючи на інструменті та</w:t>
      </w:r>
      <w:r w:rsidR="00945526">
        <w:rPr>
          <w:color w:val="000000"/>
        </w:rPr>
        <w:t xml:space="preserve">к, щоб дитина не бачила, </w:t>
      </w:r>
      <w:r w:rsidR="00945526">
        <w:rPr>
          <w:color w:val="000000"/>
          <w:lang w:val="uk-UA"/>
        </w:rPr>
        <w:t>вихователь</w:t>
      </w:r>
      <w:r w:rsidR="00945526">
        <w:rPr>
          <w:color w:val="000000"/>
        </w:rPr>
        <w:t xml:space="preserve"> пропонує вибрати ту карт</w:t>
      </w:r>
      <w:r>
        <w:rPr>
          <w:color w:val="000000"/>
        </w:rPr>
        <w:t>ку, на якій зображений інструмент з таким звучанням. Іншим разом мо</w:t>
      </w:r>
      <w:r w:rsidR="00945526">
        <w:rPr>
          <w:color w:val="000000"/>
        </w:rPr>
        <w:t>жна запропонувати вибрати карт</w:t>
      </w:r>
      <w:r>
        <w:rPr>
          <w:color w:val="000000"/>
        </w:rPr>
        <w:t xml:space="preserve">ку </w:t>
      </w:r>
      <w:r w:rsidR="00945526">
        <w:rPr>
          <w:color w:val="000000"/>
          <w:lang w:val="uk-UA"/>
        </w:rPr>
        <w:t>і</w:t>
      </w:r>
      <w:r>
        <w:rPr>
          <w:color w:val="000000"/>
        </w:rPr>
        <w:t>з зображенням улюбленого інструмента, назвати його, а поті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заграти на ньому. Це завдання більш складне і давати його рекомендується в старши</w:t>
      </w:r>
      <w:r w:rsidR="00945526">
        <w:rPr>
          <w:color w:val="000000"/>
        </w:rPr>
        <w:t xml:space="preserve">х групах, коли діти </w:t>
      </w:r>
      <w:r w:rsidR="00945526">
        <w:rPr>
          <w:color w:val="000000"/>
        </w:rPr>
        <w:lastRenderedPageBreak/>
        <w:t xml:space="preserve">оволодіють </w:t>
      </w:r>
      <w:r w:rsidR="00945526">
        <w:rPr>
          <w:color w:val="000000"/>
          <w:lang w:val="uk-UA"/>
        </w:rPr>
        <w:t>у</w:t>
      </w:r>
      <w:r>
        <w:rPr>
          <w:color w:val="000000"/>
        </w:rPr>
        <w:t xml:space="preserve"> достатній 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 прийомами гри на різних інструментах.</w:t>
      </w:r>
    </w:p>
    <w:p w:rsidR="00BA5B64" w:rsidRDefault="00BA5B64" w:rsidP="00945526">
      <w:pPr>
        <w:pStyle w:val="a4"/>
        <w:spacing w:line="360" w:lineRule="auto"/>
        <w:jc w:val="both"/>
      </w:pPr>
      <w:r>
        <w:rPr>
          <w:color w:val="000000"/>
        </w:rPr>
        <w:t>З</w:t>
      </w:r>
      <w:r w:rsidR="00945526">
        <w:rPr>
          <w:color w:val="000000"/>
          <w:lang w:val="uk-UA"/>
        </w:rPr>
        <w:t>а</w:t>
      </w:r>
      <w:r>
        <w:rPr>
          <w:color w:val="000000"/>
        </w:rPr>
        <w:t xml:space="preserve"> допомогою </w:t>
      </w:r>
      <w:r w:rsidRPr="00945526">
        <w:rPr>
          <w:i/>
          <w:color w:val="000000"/>
        </w:rPr>
        <w:t>дитячих музичних інструментів</w:t>
      </w:r>
      <w:r>
        <w:rPr>
          <w:color w:val="000000"/>
        </w:rPr>
        <w:t xml:space="preserve"> можна відтворити ритмічний малюнок знайомої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існі, поспівки; співати, підіграючи собі, імпровізувати.</w:t>
      </w:r>
    </w:p>
    <w:p w:rsidR="00BA5B64" w:rsidRDefault="00BA5B64" w:rsidP="00945526">
      <w:pPr>
        <w:pStyle w:val="a4"/>
        <w:spacing w:line="360" w:lineRule="auto"/>
        <w:jc w:val="both"/>
      </w:pPr>
      <w:r>
        <w:rPr>
          <w:color w:val="000000"/>
        </w:rPr>
        <w:t xml:space="preserve">Якщо звичайний металофон поставити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 нахилом, вийде звукова драбинка, по якій буде ходи</w:t>
      </w:r>
      <w:r w:rsidR="00945526">
        <w:rPr>
          <w:color w:val="000000"/>
        </w:rPr>
        <w:t>ти</w:t>
      </w:r>
      <w:r w:rsidR="00945526">
        <w:rPr>
          <w:color w:val="000000"/>
          <w:lang w:val="uk-UA"/>
        </w:rPr>
        <w:t xml:space="preserve"> догори</w:t>
      </w:r>
      <w:r w:rsidR="00945526">
        <w:rPr>
          <w:color w:val="000000"/>
        </w:rPr>
        <w:t xml:space="preserve"> і </w:t>
      </w:r>
      <w:r w:rsidR="00945526">
        <w:rPr>
          <w:color w:val="000000"/>
          <w:lang w:val="uk-UA"/>
        </w:rPr>
        <w:t>донизу</w:t>
      </w:r>
      <w:r>
        <w:rPr>
          <w:color w:val="000000"/>
        </w:rPr>
        <w:t xml:space="preserve"> маленька дівчинка-іграшка, прикріпл</w:t>
      </w:r>
      <w:r w:rsidR="00945526">
        <w:rPr>
          <w:color w:val="000000"/>
        </w:rPr>
        <w:t>ена до тоненької дерев’яної пал</w:t>
      </w:r>
      <w:r w:rsidR="00945526">
        <w:rPr>
          <w:color w:val="000000"/>
          <w:lang w:val="uk-UA"/>
        </w:rPr>
        <w:t>и</w:t>
      </w:r>
      <w:r>
        <w:rPr>
          <w:color w:val="000000"/>
        </w:rPr>
        <w:t xml:space="preserve">чки. Вона стрибатиме на одній сходинці або через сходинку і це дасть можливість кожній дитині наочно уявляти собі висоту звуків, напрям руху мелодій. Для закріплення висоти звуків можна також використати дудочки, дзвіночки, бубонці, які б звучали </w:t>
      </w:r>
      <w:proofErr w:type="gramStart"/>
      <w:r>
        <w:rPr>
          <w:color w:val="000000"/>
        </w:rPr>
        <w:t>по-р</w:t>
      </w:r>
      <w:proofErr w:type="gramEnd"/>
      <w:r>
        <w:rPr>
          <w:color w:val="000000"/>
        </w:rPr>
        <w:t>ізному.</w:t>
      </w:r>
    </w:p>
    <w:p w:rsidR="00BA5B64" w:rsidRDefault="00BA5B64" w:rsidP="00945526">
      <w:pPr>
        <w:pStyle w:val="a4"/>
        <w:spacing w:line="360" w:lineRule="auto"/>
        <w:jc w:val="both"/>
      </w:pPr>
      <w:r>
        <w:rPr>
          <w:color w:val="000000"/>
          <w:u w:val="single"/>
        </w:rPr>
        <w:t>Для розвитку тембрового слуху</w:t>
      </w:r>
      <w:r>
        <w:rPr>
          <w:color w:val="000000"/>
        </w:rPr>
        <w:t xml:space="preserve"> можна давати вправи-загадки: «Відгадай який інструмент </w:t>
      </w:r>
      <w:proofErr w:type="gramStart"/>
      <w:r>
        <w:rPr>
          <w:color w:val="000000"/>
        </w:rPr>
        <w:t>звучав</w:t>
      </w:r>
      <w:proofErr w:type="gramEnd"/>
      <w:r>
        <w:rPr>
          <w:color w:val="000000"/>
        </w:rPr>
        <w:t>?» Пр</w:t>
      </w:r>
      <w:r w:rsidR="00945526">
        <w:rPr>
          <w:color w:val="000000"/>
        </w:rPr>
        <w:t xml:space="preserve">и цьому інструменти необхідно </w:t>
      </w:r>
      <w:r>
        <w:rPr>
          <w:color w:val="000000"/>
        </w:rPr>
        <w:t>д</w:t>
      </w:r>
      <w:r w:rsidR="00945526">
        <w:rPr>
          <w:color w:val="000000"/>
          <w:lang w:val="uk-UA"/>
        </w:rPr>
        <w:t>о</w:t>
      </w:r>
      <w:r>
        <w:rPr>
          <w:color w:val="000000"/>
        </w:rPr>
        <w:t xml:space="preserve">бирати як контрастні за звучанням (бубон, металофон, </w:t>
      </w:r>
      <w:proofErr w:type="gramStart"/>
      <w:r>
        <w:rPr>
          <w:color w:val="000000"/>
        </w:rPr>
        <w:t>тр</w:t>
      </w:r>
      <w:proofErr w:type="gramEnd"/>
      <w:r>
        <w:rPr>
          <w:color w:val="000000"/>
        </w:rPr>
        <w:t>іола), так більш близькі (трикутники, дзвіночки, бубон). Це складн</w:t>
      </w:r>
      <w:r w:rsidR="00945526">
        <w:rPr>
          <w:color w:val="000000"/>
        </w:rPr>
        <w:t xml:space="preserve">е завдання і його треба давати </w:t>
      </w:r>
      <w:proofErr w:type="gramStart"/>
      <w:r w:rsidR="00945526">
        <w:rPr>
          <w:color w:val="000000"/>
          <w:lang w:val="uk-UA"/>
        </w:rPr>
        <w:t>у</w:t>
      </w:r>
      <w:proofErr w:type="gramEnd"/>
      <w:r>
        <w:rPr>
          <w:color w:val="000000"/>
        </w:rPr>
        <w:t xml:space="preserve"> старшому дитячому віці.</w:t>
      </w:r>
    </w:p>
    <w:p w:rsidR="00BA5B64" w:rsidRPr="00CC6235" w:rsidRDefault="00BA5B64" w:rsidP="00945526">
      <w:pPr>
        <w:pStyle w:val="a4"/>
        <w:spacing w:line="360" w:lineRule="auto"/>
        <w:jc w:val="both"/>
      </w:pPr>
      <w:r>
        <w:rPr>
          <w:color w:val="000000"/>
        </w:rPr>
        <w:t xml:space="preserve">За допомогою музичних інструментів розвивається і </w:t>
      </w:r>
      <w:r>
        <w:rPr>
          <w:color w:val="000000"/>
          <w:u w:val="single"/>
        </w:rPr>
        <w:t xml:space="preserve">динамічний слух </w:t>
      </w:r>
      <w:r w:rsidR="00945526">
        <w:rPr>
          <w:color w:val="000000"/>
        </w:rPr>
        <w:t xml:space="preserve">дітей. Пропонується пограти </w:t>
      </w:r>
      <w:r w:rsidR="00945526">
        <w:rPr>
          <w:color w:val="000000"/>
          <w:lang w:val="uk-UA"/>
        </w:rPr>
        <w:t>у</w:t>
      </w:r>
      <w:r>
        <w:rPr>
          <w:color w:val="000000"/>
        </w:rPr>
        <w:t xml:space="preserve"> гру «Голосно-тихо» - грати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одному і тому ж інструменті голосно і тихо. Щоб звук на барабані став тихим, приглушеним, треба о</w:t>
      </w:r>
      <w:r w:rsidR="00945526">
        <w:rPr>
          <w:color w:val="000000"/>
        </w:rPr>
        <w:t xml:space="preserve">бгорнути палички м’якою </w:t>
      </w:r>
      <w:r w:rsidR="00945526">
        <w:rPr>
          <w:color w:val="000000"/>
          <w:lang w:val="uk-UA"/>
        </w:rPr>
        <w:t>тканиною</w:t>
      </w:r>
      <w:r w:rsidR="00CC6235" w:rsidRPr="00CC6235">
        <w:rPr>
          <w:color w:val="000000"/>
        </w:rPr>
        <w:t>[5].</w:t>
      </w:r>
    </w:p>
    <w:p w:rsidR="00BA5B64" w:rsidRDefault="00BA5B64" w:rsidP="00945526">
      <w:pPr>
        <w:pStyle w:val="a4"/>
        <w:spacing w:line="360" w:lineRule="auto"/>
        <w:jc w:val="both"/>
      </w:pPr>
      <w:r w:rsidRPr="00945526">
        <w:rPr>
          <w:i/>
          <w:color w:val="000000"/>
        </w:rPr>
        <w:t xml:space="preserve">Музично-дидактичні </w:t>
      </w:r>
      <w:proofErr w:type="gramStart"/>
      <w:r w:rsidRPr="00945526">
        <w:rPr>
          <w:i/>
          <w:color w:val="000000"/>
        </w:rPr>
        <w:t>пос</w:t>
      </w:r>
      <w:proofErr w:type="gramEnd"/>
      <w:r w:rsidRPr="00945526">
        <w:rPr>
          <w:i/>
          <w:color w:val="000000"/>
        </w:rPr>
        <w:t>ібники і ігри</w:t>
      </w:r>
      <w:r>
        <w:rPr>
          <w:color w:val="000000"/>
        </w:rPr>
        <w:t xml:space="preserve"> переважно виготовляють вихователі або батьки. До таких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 xml:space="preserve">ібників-саморобок належить наприклад, </w:t>
      </w:r>
      <w:r w:rsidRPr="00945526">
        <w:rPr>
          <w:i/>
          <w:color w:val="000000"/>
          <w:u w:val="single"/>
        </w:rPr>
        <w:t>нотне лото</w:t>
      </w:r>
      <w:r w:rsidRPr="00945526">
        <w:rPr>
          <w:i/>
          <w:color w:val="000000"/>
        </w:rPr>
        <w:t>.</w:t>
      </w:r>
      <w:r>
        <w:rPr>
          <w:color w:val="000000"/>
        </w:rPr>
        <w:t xml:space="preserve"> Це графічний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 xml:space="preserve">ібник. Ноти - кружечки для нього вирізають із картону і обклеюють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ізнокольоровим бархатним папером.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 ж самі ноти можуть бути зроблені із будь-якого іншого матеріалу, головне - щоб за своїм розміром вони підходили до нотного стану, на якому за допомогою цих нот буде позначатися відносна висота звуків.</w:t>
      </w:r>
    </w:p>
    <w:p w:rsidR="00BA5B64" w:rsidRDefault="00945526" w:rsidP="00945526">
      <w:pPr>
        <w:pStyle w:val="a4"/>
        <w:spacing w:line="360" w:lineRule="auto"/>
        <w:ind w:firstLine="0"/>
        <w:jc w:val="both"/>
      </w:pPr>
      <w:r>
        <w:rPr>
          <w:color w:val="000000"/>
          <w:lang w:val="uk-UA"/>
        </w:rPr>
        <w:t xml:space="preserve">      </w:t>
      </w:r>
      <w:r w:rsidR="00BA5B64">
        <w:rPr>
          <w:color w:val="000000"/>
        </w:rPr>
        <w:t>Другим</w:t>
      </w:r>
      <w:r w:rsidR="003520AC">
        <w:rPr>
          <w:color w:val="000000"/>
        </w:rPr>
        <w:t xml:space="preserve"> елементом нотного лото є карт</w:t>
      </w:r>
      <w:r w:rsidR="00BA5B64">
        <w:rPr>
          <w:color w:val="000000"/>
        </w:rPr>
        <w:t xml:space="preserve">ки з картону або іншого матеріалу (дерево, пластмаса), 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>ізні за шириною: б</w:t>
      </w:r>
      <w:r w:rsidR="003520AC">
        <w:rPr>
          <w:color w:val="000000"/>
        </w:rPr>
        <w:t>ільш широкі карт</w:t>
      </w:r>
      <w:r w:rsidR="00BA5B64">
        <w:rPr>
          <w:color w:val="000000"/>
        </w:rPr>
        <w:t>ки умовно позначають довгий звук, а вузькі - коротк</w:t>
      </w:r>
      <w:r w:rsidR="003520AC">
        <w:rPr>
          <w:color w:val="000000"/>
        </w:rPr>
        <w:t>ий. Картинки, наклеєні на карт</w:t>
      </w:r>
      <w:r w:rsidR="00BA5B64">
        <w:rPr>
          <w:color w:val="000000"/>
        </w:rPr>
        <w:t xml:space="preserve">ки, </w:t>
      </w:r>
      <w:r w:rsidR="00BA5B64">
        <w:rPr>
          <w:color w:val="000000"/>
        </w:rPr>
        <w:lastRenderedPageBreak/>
        <w:t>можуть умовно передавати характер того чи іншого твору. Наприклад, зображення дівчинки, що колише ляльку, добре поєднується в уявленні дітей з колисковою; зображення хлопчика, що марширу</w:t>
      </w:r>
      <w:proofErr w:type="gramStart"/>
      <w:r w:rsidR="00BA5B64">
        <w:rPr>
          <w:color w:val="000000"/>
        </w:rPr>
        <w:t>є,</w:t>
      </w:r>
      <w:proofErr w:type="gramEnd"/>
      <w:r w:rsidR="00BA5B64">
        <w:rPr>
          <w:color w:val="000000"/>
        </w:rPr>
        <w:t xml:space="preserve"> асоціюється з маршем, а діти, що танцюють - з танцем. Знайомлячи дітей з 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>ізними жанрами музичних творів, вихователь може запропонуват</w:t>
      </w:r>
      <w:r w:rsidR="003520AC">
        <w:rPr>
          <w:color w:val="000000"/>
        </w:rPr>
        <w:t xml:space="preserve">и їм вибрати ту із картинок, </w:t>
      </w:r>
      <w:r w:rsidR="003520AC">
        <w:rPr>
          <w:color w:val="000000"/>
          <w:lang w:val="uk-UA"/>
        </w:rPr>
        <w:t>яка</w:t>
      </w:r>
      <w:r w:rsidR="00BA5B64">
        <w:rPr>
          <w:color w:val="000000"/>
        </w:rPr>
        <w:t xml:space="preserve"> відповідає характеру твору, який діти прослухали.</w:t>
      </w:r>
    </w:p>
    <w:p w:rsidR="00BA5B64" w:rsidRPr="003520AC" w:rsidRDefault="003520AC" w:rsidP="003520AC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="00BA5B64">
        <w:rPr>
          <w:color w:val="000000"/>
        </w:rPr>
        <w:t>Для визначення частин музичного твору можна використати</w:t>
      </w:r>
      <w:r w:rsidR="004C075B">
        <w:rPr>
          <w:color w:val="000000"/>
          <w:lang w:val="uk-UA"/>
        </w:rPr>
        <w:t xml:space="preserve"> </w:t>
      </w:r>
      <w:r w:rsidR="00BA5B64">
        <w:rPr>
          <w:color w:val="000000"/>
        </w:rPr>
        <w:t xml:space="preserve"> </w:t>
      </w:r>
      <w:r w:rsidR="00BA5B64" w:rsidRPr="003520AC">
        <w:rPr>
          <w:i/>
          <w:color w:val="000000"/>
        </w:rPr>
        <w:t>геометричні фігури.</w:t>
      </w:r>
      <w:r w:rsidR="00BA5B64">
        <w:rPr>
          <w:color w:val="000000"/>
        </w:rPr>
        <w:t xml:space="preserve"> Старші дошкільники знайомі з такими фігурами, як коло, квадрат, трикутник. </w:t>
      </w:r>
      <w:proofErr w:type="gramStart"/>
      <w:r w:rsidR="00BA5B64">
        <w:rPr>
          <w:color w:val="000000"/>
        </w:rPr>
        <w:t>П</w:t>
      </w:r>
      <w:proofErr w:type="gramEnd"/>
      <w:r w:rsidR="00BA5B64">
        <w:rPr>
          <w:color w:val="000000"/>
        </w:rPr>
        <w:t>ід час прослуховування знайомого твору дитина викладає на столі різні фігури стільки разів, скільки разів змінюється характер музики. Якщо тві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 xml:space="preserve"> складається з двох частин, то дитина покладе дві фігури — квадрат і коло, якщо з трьох част</w:t>
      </w:r>
      <w:r>
        <w:rPr>
          <w:color w:val="000000"/>
        </w:rPr>
        <w:t xml:space="preserve">ин — то три різні фігури – </w:t>
      </w:r>
      <w:r>
        <w:rPr>
          <w:color w:val="000000"/>
          <w:lang w:val="uk-UA"/>
        </w:rPr>
        <w:t>коло, квадрат, трикутник.</w:t>
      </w:r>
    </w:p>
    <w:p w:rsidR="00BA5B64" w:rsidRDefault="00BA5B64" w:rsidP="003520AC">
      <w:pPr>
        <w:pStyle w:val="a4"/>
        <w:spacing w:line="360" w:lineRule="auto"/>
        <w:jc w:val="both"/>
      </w:pPr>
      <w:r>
        <w:rPr>
          <w:color w:val="000000"/>
        </w:rPr>
        <w:t>Але можна запропонувати більш простіший варіант: відзначити частини твору однаковими фігурами (наприклад, квадратами).</w:t>
      </w:r>
    </w:p>
    <w:p w:rsidR="00BA5B64" w:rsidRPr="00130A46" w:rsidRDefault="00BA5B64" w:rsidP="003520AC">
      <w:pPr>
        <w:pStyle w:val="a4"/>
        <w:spacing w:line="360" w:lineRule="auto"/>
        <w:jc w:val="both"/>
      </w:pPr>
      <w:r>
        <w:rPr>
          <w:color w:val="000000"/>
        </w:rPr>
        <w:t xml:space="preserve">Як </w:t>
      </w:r>
      <w:proofErr w:type="gramStart"/>
      <w:r w:rsidRPr="004C075B">
        <w:rPr>
          <w:i/>
          <w:color w:val="000000"/>
        </w:rPr>
        <w:t>пос</w:t>
      </w:r>
      <w:proofErr w:type="gramEnd"/>
      <w:r w:rsidRPr="004C075B">
        <w:rPr>
          <w:i/>
          <w:color w:val="000000"/>
        </w:rPr>
        <w:t>ібники-ілюстрації</w:t>
      </w:r>
      <w:r>
        <w:rPr>
          <w:color w:val="000000"/>
        </w:rPr>
        <w:t xml:space="preserve"> можна ви</w:t>
      </w:r>
      <w:r w:rsidR="003520AC">
        <w:rPr>
          <w:color w:val="000000"/>
        </w:rPr>
        <w:t>користати картинки із «Музично</w:t>
      </w:r>
      <w:r w:rsidR="003520AC">
        <w:rPr>
          <w:color w:val="000000"/>
          <w:lang w:val="uk-UA"/>
        </w:rPr>
        <w:t>ї</w:t>
      </w:r>
      <w:r w:rsidR="003520AC">
        <w:rPr>
          <w:color w:val="000000"/>
        </w:rPr>
        <w:t xml:space="preserve"> </w:t>
      </w:r>
      <w:r w:rsidR="003520AC">
        <w:rPr>
          <w:color w:val="000000"/>
          <w:lang w:val="uk-UA"/>
        </w:rPr>
        <w:t>абетки</w:t>
      </w:r>
      <w:r>
        <w:rPr>
          <w:color w:val="000000"/>
        </w:rPr>
        <w:t>» Н.Ветлугіної, збільшивши їх. Вони дають наочне уявлення про різні властивості з</w:t>
      </w:r>
      <w:r w:rsidR="00CC6235">
        <w:rPr>
          <w:color w:val="000000"/>
        </w:rPr>
        <w:t>вука: висоту, тривалість, тембр</w:t>
      </w:r>
      <w:r w:rsidR="00130A46" w:rsidRPr="00130A46">
        <w:rPr>
          <w:color w:val="000000"/>
        </w:rPr>
        <w:t>[3].</w:t>
      </w:r>
    </w:p>
    <w:p w:rsidR="00BA5B64" w:rsidRDefault="00BA5B64" w:rsidP="003520AC">
      <w:pPr>
        <w:pStyle w:val="a4"/>
        <w:spacing w:line="360" w:lineRule="auto"/>
        <w:jc w:val="both"/>
      </w:pPr>
      <w:r>
        <w:rPr>
          <w:color w:val="000000"/>
        </w:rPr>
        <w:t xml:space="preserve">Показ ілюстрацій поєднується з грою на музичних інструментах, співом і викладанням на фланелеграфі мелодії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існі за допомогою нот- кружечків. В цьому випадку слухове сприймання підкріплюється зоровим і руховим.</w:t>
      </w:r>
    </w:p>
    <w:p w:rsidR="00BA5B64" w:rsidRPr="00CC6235" w:rsidRDefault="00BA5B64" w:rsidP="003520AC">
      <w:pPr>
        <w:pStyle w:val="a4"/>
        <w:spacing w:line="360" w:lineRule="auto"/>
        <w:jc w:val="both"/>
      </w:pPr>
      <w:r>
        <w:rPr>
          <w:color w:val="000000"/>
        </w:rPr>
        <w:t>Діти старшого дошкільного віку можуть розрізняти характер музики, її настрій (</w:t>
      </w:r>
      <w:proofErr w:type="gramStart"/>
      <w:r>
        <w:rPr>
          <w:color w:val="000000"/>
        </w:rPr>
        <w:t>весела</w:t>
      </w:r>
      <w:proofErr w:type="gramEnd"/>
      <w:r>
        <w:rPr>
          <w:color w:val="000000"/>
        </w:rPr>
        <w:t>, сумна, спо</w:t>
      </w:r>
      <w:r w:rsidR="003520AC">
        <w:rPr>
          <w:color w:val="000000"/>
        </w:rPr>
        <w:t>кійна). Якщо зобразити на кар</w:t>
      </w:r>
      <w:r w:rsidR="003520AC">
        <w:rPr>
          <w:color w:val="000000"/>
          <w:lang w:val="uk-UA"/>
        </w:rPr>
        <w:t>т</w:t>
      </w:r>
      <w:r>
        <w:rPr>
          <w:color w:val="000000"/>
        </w:rPr>
        <w:t xml:space="preserve">ці дитину з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ізним виразом обличчя (веселим, спокійним, сумним), що умовно відповідає характеру музики, то можна запропонувати дітям</w:t>
      </w:r>
      <w:r w:rsidR="003520AC">
        <w:rPr>
          <w:color w:val="000000"/>
          <w:lang w:val="uk-UA"/>
        </w:rPr>
        <w:t>,</w:t>
      </w:r>
      <w:r>
        <w:rPr>
          <w:color w:val="000000"/>
        </w:rPr>
        <w:t xml:space="preserve"> прослухавши музичний твір, визначити його характер з</w:t>
      </w:r>
      <w:r w:rsidR="003520AC">
        <w:rPr>
          <w:color w:val="000000"/>
          <w:lang w:val="uk-UA"/>
        </w:rPr>
        <w:t>а</w:t>
      </w:r>
      <w:r>
        <w:rPr>
          <w:color w:val="000000"/>
        </w:rPr>
        <w:t xml:space="preserve"> допомогою даного посібника (закрит</w:t>
      </w:r>
      <w:r w:rsidR="00CC6235">
        <w:rPr>
          <w:color w:val="000000"/>
        </w:rPr>
        <w:t>и фішкою відповідне зображення)</w:t>
      </w:r>
    </w:p>
    <w:p w:rsidR="00BA5B64" w:rsidRPr="00CC6235" w:rsidRDefault="00BA5B64" w:rsidP="003520AC">
      <w:pPr>
        <w:pStyle w:val="a4"/>
        <w:spacing w:line="360" w:lineRule="auto"/>
        <w:jc w:val="both"/>
      </w:pPr>
      <w:r>
        <w:rPr>
          <w:color w:val="000000"/>
        </w:rPr>
        <w:t>Дошкільники розрізняють і жанри музичних творів, наприклад: героїчний, ліричний, комічни</w:t>
      </w:r>
      <w:r w:rsidR="003520AC">
        <w:rPr>
          <w:color w:val="000000"/>
        </w:rPr>
        <w:t>й. Позначивши ці жанри на карт</w:t>
      </w:r>
      <w:r>
        <w:rPr>
          <w:color w:val="000000"/>
        </w:rPr>
        <w:t>ках умовними зображеннями (наприклад: козак, що скаче на коні; балерина, що танцю</w:t>
      </w:r>
      <w:proofErr w:type="gramStart"/>
      <w:r>
        <w:rPr>
          <w:color w:val="000000"/>
        </w:rPr>
        <w:t>є;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веселий клоун), можна запропонувати дітям послухати т</w:t>
      </w:r>
      <w:r w:rsidR="003520AC">
        <w:rPr>
          <w:color w:val="000000"/>
        </w:rPr>
        <w:t>вори «Козацький марш», «Клоуни»</w:t>
      </w:r>
      <w:r w:rsidR="003520AC">
        <w:rPr>
          <w:color w:val="000000"/>
          <w:lang w:val="uk-UA"/>
        </w:rPr>
        <w:t>, «Вальс».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прослуховування кожного твору</w:t>
      </w:r>
      <w:r w:rsidR="003520AC">
        <w:rPr>
          <w:color w:val="000000"/>
          <w:lang w:val="uk-UA"/>
        </w:rPr>
        <w:t>,</w:t>
      </w:r>
      <w:r>
        <w:rPr>
          <w:color w:val="000000"/>
        </w:rPr>
        <w:t xml:space="preserve"> діти повинні </w:t>
      </w:r>
      <w:r w:rsidR="003520AC">
        <w:rPr>
          <w:color w:val="000000"/>
        </w:rPr>
        <w:t>закрити фішкою відповідну карт</w:t>
      </w:r>
      <w:r w:rsidR="00CC6235">
        <w:rPr>
          <w:color w:val="000000"/>
        </w:rPr>
        <w:t>ку</w:t>
      </w:r>
      <w:r w:rsidR="00CC6235" w:rsidRPr="00CC6235">
        <w:rPr>
          <w:color w:val="000000"/>
        </w:rPr>
        <w:t>[7].</w:t>
      </w:r>
    </w:p>
    <w:p w:rsidR="003E385C" w:rsidRDefault="004C075B" w:rsidP="004C075B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 xml:space="preserve">ібники 4-ої групи, тобто </w:t>
      </w:r>
      <w:r w:rsidR="00BA5B64" w:rsidRPr="004C075B">
        <w:rPr>
          <w:i/>
          <w:color w:val="000000"/>
        </w:rPr>
        <w:t>аудіовізуальні засоби навчання</w:t>
      </w:r>
      <w:r w:rsidR="003E385C">
        <w:rPr>
          <w:color w:val="000000"/>
          <w:lang w:val="uk-UA"/>
        </w:rPr>
        <w:t xml:space="preserve"> успішно</w:t>
      </w:r>
      <w:r w:rsidR="000B03BD">
        <w:rPr>
          <w:color w:val="000000"/>
        </w:rPr>
        <w:t xml:space="preserve"> використовуються </w:t>
      </w:r>
      <w:r w:rsidR="000B03BD">
        <w:rPr>
          <w:color w:val="000000"/>
          <w:lang w:val="uk-UA"/>
        </w:rPr>
        <w:t>у</w:t>
      </w:r>
      <w:r w:rsidR="00BA5B64">
        <w:rPr>
          <w:color w:val="000000"/>
        </w:rPr>
        <w:t xml:space="preserve"> навчальному процесі. </w:t>
      </w:r>
      <w:r w:rsidR="003E385C">
        <w:rPr>
          <w:color w:val="000000"/>
          <w:lang w:val="uk-UA"/>
        </w:rPr>
        <w:t>Музичне виховання дошкільників передбачає розвиток у них музичного слуху, міцно пов</w:t>
      </w:r>
      <w:r w:rsidR="003E385C" w:rsidRPr="003E385C">
        <w:rPr>
          <w:color w:val="000000"/>
        </w:rPr>
        <w:t>’</w:t>
      </w:r>
      <w:r w:rsidR="003E385C">
        <w:rPr>
          <w:color w:val="000000"/>
          <w:lang w:val="uk-UA"/>
        </w:rPr>
        <w:t>язаного  з розвитком музично-слухових уявлень, з опорою на наочно-зорові і моторно-рухові відчуття. Включення в цей процес таких засобів, як радіо і телебачення допоможе педагогам у їхній роботі.</w:t>
      </w:r>
    </w:p>
    <w:p w:rsidR="0035302C" w:rsidRDefault="003E385C" w:rsidP="004C075B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Аудіозапис доступний педагогам і може забезпечити високий рівень виконання різних музичних творів, дає наочне уявлення про вокальну та інструментальну музику</w:t>
      </w:r>
      <w:r w:rsidR="0035302C">
        <w:rPr>
          <w:color w:val="000000"/>
          <w:lang w:val="uk-UA"/>
        </w:rPr>
        <w:t xml:space="preserve">, знайомить із звучанням хору, оркестру, окремих музичних інструментів. Запис на музичних носіях можна використати в ході музичних занять, а також для організації свят, розваг, в самостійній музичній діяльності тощо. Переваги аудіозапису: </w:t>
      </w:r>
    </w:p>
    <w:p w:rsidR="0035302C" w:rsidRDefault="0035302C" w:rsidP="0035302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* дає змогу записати потрібний матеріал і одразу його прослухати, значно полегшує педагогічний процес. Можна записати необхідні музичні твори, скласти музично-літературну композицію до розваг, дитячих свят, лялькових спектаклів, у будь-який момент організувати прослуховування;</w:t>
      </w:r>
    </w:p>
    <w:p w:rsidR="0035302C" w:rsidRDefault="0035302C" w:rsidP="0035302C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* дає можливість фіксувати вдале і не дуже виконання дітьми</w:t>
      </w:r>
      <w:r w:rsidR="005F57CD">
        <w:rPr>
          <w:color w:val="000000"/>
          <w:lang w:val="uk-UA"/>
        </w:rPr>
        <w:t xml:space="preserve"> пісень, імпровізацій, і, прослуховуючи їх, заохочує дітей до виправлення помилок. Якщо ж немає музичного інструмента, магнітофон і грамзапис можуть замінити його під час проведення занять.</w:t>
      </w:r>
    </w:p>
    <w:p w:rsidR="00C00224" w:rsidRPr="00C00224" w:rsidRDefault="005F57CD" w:rsidP="00C00224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C00224">
        <w:rPr>
          <w:color w:val="000000"/>
          <w:lang w:val="uk-UA"/>
        </w:rPr>
        <w:t xml:space="preserve">  * с</w:t>
      </w:r>
      <w:r w:rsidR="00C00224">
        <w:rPr>
          <w:color w:val="000000"/>
        </w:rPr>
        <w:t>лухаючи твори у грамзапису, діти вчаться уважно, зосереджено сприймати музику.</w:t>
      </w:r>
    </w:p>
    <w:p w:rsidR="00BA5B64" w:rsidRPr="00CC6235" w:rsidRDefault="00C00224" w:rsidP="004C075B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5F57CD">
        <w:rPr>
          <w:color w:val="000000"/>
          <w:lang w:val="uk-UA"/>
        </w:rPr>
        <w:t>Радіо і телебачення зацікавлюють дітей музикою, вчать любити і розуміти її, збагачують  естетичні враж</w:t>
      </w:r>
      <w:r w:rsidR="00CC6235">
        <w:rPr>
          <w:color w:val="000000"/>
          <w:lang w:val="uk-UA"/>
        </w:rPr>
        <w:t>ення дітей, виховують морально</w:t>
      </w:r>
      <w:r w:rsidR="004F5AB7" w:rsidRPr="004F5AB7">
        <w:rPr>
          <w:color w:val="000000"/>
          <w:lang w:val="uk-UA"/>
        </w:rPr>
        <w:t>[</w:t>
      </w:r>
      <w:r w:rsidR="00CC6235" w:rsidRPr="00CC6235">
        <w:rPr>
          <w:color w:val="000000"/>
          <w:lang w:val="uk-UA"/>
        </w:rPr>
        <w:t>2</w:t>
      </w:r>
      <w:r w:rsidR="004F5AB7" w:rsidRPr="004F5AB7">
        <w:rPr>
          <w:color w:val="000000"/>
          <w:lang w:val="uk-UA"/>
        </w:rPr>
        <w:t>]</w:t>
      </w:r>
      <w:r w:rsidR="00CC6235" w:rsidRPr="00CC6235">
        <w:rPr>
          <w:color w:val="000000"/>
          <w:lang w:val="uk-UA"/>
        </w:rPr>
        <w:t>.</w:t>
      </w:r>
    </w:p>
    <w:p w:rsidR="00BA5B64" w:rsidRDefault="00704EEB" w:rsidP="00704EEB">
      <w:pPr>
        <w:pStyle w:val="a4"/>
        <w:spacing w:line="360" w:lineRule="auto"/>
        <w:jc w:val="both"/>
      </w:pPr>
      <w:r>
        <w:rPr>
          <w:color w:val="000000"/>
        </w:rPr>
        <w:t>Часто учасниками раді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r w:rsidR="00BA5B64">
        <w:rPr>
          <w:color w:val="000000"/>
        </w:rPr>
        <w:t xml:space="preserve"> і </w:t>
      </w:r>
      <w:proofErr w:type="gramStart"/>
      <w:r w:rsidR="00BA5B64">
        <w:rPr>
          <w:color w:val="000000"/>
        </w:rPr>
        <w:t>телепередач</w:t>
      </w:r>
      <w:proofErr w:type="gramEnd"/>
      <w:r w:rsidR="00BA5B64">
        <w:rPr>
          <w:color w:val="000000"/>
        </w:rPr>
        <w:t xml:space="preserve"> є вихованці дитячих закладів, їх виступи завжди викликають у дітей велику зацікавленість. </w:t>
      </w:r>
      <w:proofErr w:type="gramStart"/>
      <w:r w:rsidR="00BA5B64">
        <w:rPr>
          <w:color w:val="000000"/>
        </w:rPr>
        <w:t>П</w:t>
      </w:r>
      <w:proofErr w:type="gramEnd"/>
      <w:r w:rsidR="00BA5B64">
        <w:rPr>
          <w:color w:val="000000"/>
        </w:rPr>
        <w:t xml:space="preserve">ід впливом вражень від таких передач, діти в своїй самостійній музичній діяльності </w:t>
      </w:r>
      <w:r w:rsidR="00BA5B64">
        <w:rPr>
          <w:color w:val="000000"/>
        </w:rPr>
        <w:lastRenderedPageBreak/>
        <w:t>організовують ігри-концерти, під час яких виконують знайомі пісні, танцюють, грають на музичних інструментах, розігрують невеликі сценки.</w:t>
      </w:r>
    </w:p>
    <w:p w:rsidR="00BA5B64" w:rsidRDefault="00704EEB" w:rsidP="00704EEB">
      <w:pPr>
        <w:pStyle w:val="a4"/>
        <w:spacing w:line="360" w:lineRule="auto"/>
        <w:jc w:val="both"/>
      </w:pPr>
      <w:r>
        <w:rPr>
          <w:color w:val="000000"/>
        </w:rPr>
        <w:t xml:space="preserve">Влаштовуючи слухання радіо </w:t>
      </w:r>
      <w:r w:rsidR="00BA5B64">
        <w:rPr>
          <w:color w:val="000000"/>
        </w:rPr>
        <w:t xml:space="preserve"> і перегляд телепередач, вихователь повинен завчасно дізнатись про час передач і </w:t>
      </w:r>
      <w:proofErr w:type="gramStart"/>
      <w:r w:rsidR="00BA5B64">
        <w:rPr>
          <w:color w:val="000000"/>
        </w:rPr>
        <w:t>п</w:t>
      </w:r>
      <w:proofErr w:type="gramEnd"/>
      <w:r w:rsidR="00BA5B64">
        <w:rPr>
          <w:color w:val="000000"/>
        </w:rPr>
        <w:t>ідготувати до них дітей. Якщо час передач незручний і може порушити режим дня, то їх можна за</w:t>
      </w:r>
      <w:r>
        <w:rPr>
          <w:color w:val="000000"/>
        </w:rPr>
        <w:t xml:space="preserve">писати </w:t>
      </w:r>
      <w:r w:rsidR="00BA5B64">
        <w:rPr>
          <w:color w:val="000000"/>
        </w:rPr>
        <w:t xml:space="preserve"> і дати прослухати дітям в зручний час.</w:t>
      </w:r>
    </w:p>
    <w:p w:rsidR="00BA5B64" w:rsidRPr="00CC6235" w:rsidRDefault="00704EEB" w:rsidP="00704EEB">
      <w:pPr>
        <w:pStyle w:val="a4"/>
        <w:spacing w:line="360" w:lineRule="auto"/>
        <w:ind w:firstLine="0"/>
        <w:jc w:val="both"/>
      </w:pPr>
      <w:r w:rsidRPr="00704EEB">
        <w:rPr>
          <w:color w:val="000000"/>
        </w:rPr>
        <w:t xml:space="preserve">      </w:t>
      </w:r>
      <w:r w:rsidR="00BA5B64">
        <w:rPr>
          <w:color w:val="000000"/>
        </w:rPr>
        <w:t xml:space="preserve">Слід відмітити, що наявність в групі великої кількості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 xml:space="preserve">ібників сама по собі не вирішить завдань музичного виховання. Для цього вихователю необхідно створити відповідну обстановку і продумати як керувати музичною діяльністю дітей. Для музичної діяльності дітей в груповій кімнаті необхідно створити музичний куточок, а саме: невелику шафу для збереження іграшок, музичних інструментів, дидактичних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 xml:space="preserve">ібників, столик для </w:t>
      </w:r>
      <w:r>
        <w:rPr>
          <w:color w:val="000000"/>
          <w:lang w:val="uk-UA"/>
        </w:rPr>
        <w:t>музичного центру</w:t>
      </w:r>
      <w:r w:rsidR="00BA5B64">
        <w:rPr>
          <w:color w:val="000000"/>
        </w:rPr>
        <w:t xml:space="preserve">. Крім того, треба поставити столик і декілька стільців, де діти могли б грати на інструментах, користуватися посібниками. Всі ці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 xml:space="preserve">ібники повинні бути красиво оформлені, викликати у дітей інтерес і бажання діяти з ними, повинні бути простими за формою, зручними в користуванні, міцними і надійними. </w:t>
      </w:r>
      <w:proofErr w:type="gramStart"/>
      <w:r w:rsidR="00BA5B64">
        <w:rPr>
          <w:color w:val="000000"/>
        </w:rPr>
        <w:t>З</w:t>
      </w:r>
      <w:proofErr w:type="gramEnd"/>
      <w:r w:rsidR="00BA5B64">
        <w:rPr>
          <w:color w:val="000000"/>
        </w:rPr>
        <w:t xml:space="preserve"> новими посібниками краще дітей знайомити на заняттях, а вже потім давати їх в групу для поступового осв</w:t>
      </w:r>
      <w:r w:rsidR="00DD4DD1">
        <w:rPr>
          <w:color w:val="000000"/>
        </w:rPr>
        <w:t>оєння дітьми. В групі повинно б</w:t>
      </w:r>
      <w:r w:rsidR="00DD4DD1">
        <w:rPr>
          <w:color w:val="000000"/>
          <w:lang w:val="uk-UA"/>
        </w:rPr>
        <w:t>у</w:t>
      </w:r>
      <w:r w:rsidR="00BA5B64">
        <w:rPr>
          <w:color w:val="000000"/>
        </w:rPr>
        <w:t>ти одн</w:t>
      </w:r>
      <w:r w:rsidR="00DD4DD1">
        <w:rPr>
          <w:color w:val="000000"/>
        </w:rPr>
        <w:t>очасно 4</w:t>
      </w:r>
      <w:r w:rsidR="00DD4DD1">
        <w:rPr>
          <w:color w:val="000000"/>
          <w:lang w:val="uk-UA"/>
        </w:rPr>
        <w:t>-</w:t>
      </w:r>
      <w:r w:rsidR="00BA5B64">
        <w:rPr>
          <w:color w:val="000000"/>
        </w:rPr>
        <w:t xml:space="preserve">5 </w:t>
      </w:r>
      <w:proofErr w:type="gramStart"/>
      <w:r w:rsidR="00BA5B64">
        <w:rPr>
          <w:color w:val="000000"/>
        </w:rPr>
        <w:t>р</w:t>
      </w:r>
      <w:proofErr w:type="gramEnd"/>
      <w:r w:rsidR="00BA5B64">
        <w:rPr>
          <w:color w:val="000000"/>
        </w:rPr>
        <w:t>і</w:t>
      </w:r>
      <w:r w:rsidR="00DD4DD1">
        <w:rPr>
          <w:color w:val="000000"/>
        </w:rPr>
        <w:t>зних музичних інструментів, 2</w:t>
      </w:r>
      <w:r w:rsidR="00DD4DD1">
        <w:rPr>
          <w:color w:val="000000"/>
          <w:lang w:val="uk-UA"/>
        </w:rPr>
        <w:t>-</w:t>
      </w:r>
      <w:r w:rsidR="00BA5B64">
        <w:rPr>
          <w:color w:val="000000"/>
        </w:rPr>
        <w:t>3</w:t>
      </w:r>
      <w:r w:rsidR="00DD4DD1">
        <w:rPr>
          <w:color w:val="000000"/>
        </w:rPr>
        <w:t xml:space="preserve"> дидактичних гри, декілька ігра</w:t>
      </w:r>
      <w:r w:rsidR="00DD4DD1">
        <w:rPr>
          <w:color w:val="000000"/>
          <w:lang w:val="uk-UA"/>
        </w:rPr>
        <w:t>шо</w:t>
      </w:r>
      <w:r w:rsidR="00BA5B64">
        <w:rPr>
          <w:color w:val="000000"/>
        </w:rPr>
        <w:t>к-с</w:t>
      </w:r>
      <w:r w:rsidR="00DD4DD1">
        <w:rPr>
          <w:color w:val="000000"/>
        </w:rPr>
        <w:t>аморобок,  магнітофонн</w:t>
      </w:r>
      <w:r w:rsidR="00DD4DD1">
        <w:rPr>
          <w:color w:val="000000"/>
          <w:lang w:val="uk-UA"/>
        </w:rPr>
        <w:t>і</w:t>
      </w:r>
      <w:r w:rsidR="00DD4DD1">
        <w:rPr>
          <w:color w:val="000000"/>
        </w:rPr>
        <w:t xml:space="preserve"> запис</w:t>
      </w:r>
      <w:r w:rsidR="00DD4DD1">
        <w:rPr>
          <w:color w:val="000000"/>
          <w:lang w:val="uk-UA"/>
        </w:rPr>
        <w:t>и</w:t>
      </w:r>
      <w:r w:rsidR="00BA5B64">
        <w:rPr>
          <w:color w:val="000000"/>
        </w:rPr>
        <w:t>,</w:t>
      </w:r>
      <w:r w:rsidR="00DD4DD1">
        <w:rPr>
          <w:color w:val="000000"/>
          <w:lang w:val="uk-UA"/>
        </w:rPr>
        <w:t xml:space="preserve"> фонограми улюблених дитячих пісень,</w:t>
      </w:r>
      <w:r w:rsidR="00BA5B64">
        <w:rPr>
          <w:color w:val="000000"/>
        </w:rPr>
        <w:t xml:space="preserve"> музика для слухання, співу, рухів, а також музичні ка</w:t>
      </w:r>
      <w:r w:rsidR="00CC6235">
        <w:rPr>
          <w:color w:val="000000"/>
        </w:rPr>
        <w:t>зки, інсценівки</w:t>
      </w:r>
      <w:r w:rsidR="00CC6235" w:rsidRPr="00CC6235">
        <w:rPr>
          <w:color w:val="000000"/>
        </w:rPr>
        <w:t>[6].</w:t>
      </w:r>
    </w:p>
    <w:p w:rsidR="00BA5B64" w:rsidRDefault="00BA5B64" w:rsidP="00DD4DD1">
      <w:pPr>
        <w:pStyle w:val="a4"/>
        <w:spacing w:line="360" w:lineRule="auto"/>
        <w:jc w:val="both"/>
      </w:pPr>
      <w:r>
        <w:rPr>
          <w:color w:val="000000"/>
        </w:rPr>
        <w:t xml:space="preserve">Використовуючи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 xml:space="preserve">ібники, необхідно дотримуватись принципу «від простого до складного» і враховувати вік дітей. Наприклад, в молодшій групі, коли діти ще не оволоділи способами гри на інструментах, треба пропонувати їм музичні інструменти з фіксованим звуком або мелодією,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ізні дудочки, свистулькн, ріжки, деякі ударні інструменти - барабан, бубон, трикутники.</w:t>
      </w:r>
    </w:p>
    <w:p w:rsidR="00BA5B64" w:rsidRDefault="00BA5B64" w:rsidP="00DD4DD1">
      <w:pPr>
        <w:pStyle w:val="a4"/>
        <w:spacing w:line="360" w:lineRule="auto"/>
      </w:pPr>
      <w:r>
        <w:rPr>
          <w:color w:val="000000"/>
        </w:rPr>
        <w:t>Старшим дошкільникам, у яких з'являється бажання грати на музичних інструментах, треба</w:t>
      </w:r>
      <w:r w:rsidR="00DD4DD1">
        <w:rPr>
          <w:color w:val="000000"/>
        </w:rPr>
        <w:t xml:space="preserve"> давати металофони, цитри, </w:t>
      </w:r>
      <w:proofErr w:type="gramStart"/>
      <w:r w:rsidR="00DD4DD1">
        <w:rPr>
          <w:color w:val="000000"/>
        </w:rPr>
        <w:t>тр</w:t>
      </w:r>
      <w:proofErr w:type="gramEnd"/>
      <w:r w:rsidR="00DD4DD1">
        <w:rPr>
          <w:color w:val="000000"/>
        </w:rPr>
        <w:t>іо</w:t>
      </w:r>
      <w:r w:rsidR="00DD4DD1">
        <w:rPr>
          <w:color w:val="000000"/>
          <w:lang w:val="uk-UA"/>
        </w:rPr>
        <w:t>л</w:t>
      </w:r>
      <w:r w:rsidR="00DD4DD1">
        <w:rPr>
          <w:color w:val="000000"/>
        </w:rPr>
        <w:t xml:space="preserve">и, трикутники і </w:t>
      </w:r>
      <w:r w:rsidR="00DD4DD1">
        <w:rPr>
          <w:color w:val="000000"/>
          <w:lang w:val="uk-UA"/>
        </w:rPr>
        <w:t>ін</w:t>
      </w:r>
      <w:r>
        <w:rPr>
          <w:color w:val="000000"/>
        </w:rPr>
        <w:t>.</w:t>
      </w:r>
    </w:p>
    <w:p w:rsidR="00BA5B64" w:rsidRPr="00DD4DD1" w:rsidRDefault="00C14AFB" w:rsidP="00DD4DD1">
      <w:pPr>
        <w:pStyle w:val="a4"/>
        <w:spacing w:line="360" w:lineRule="auto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proofErr w:type="gramStart"/>
      <w:r w:rsidR="00BA5B64">
        <w:rPr>
          <w:color w:val="000000"/>
        </w:rPr>
        <w:t>Ауд</w:t>
      </w:r>
      <w:proofErr w:type="gramEnd"/>
      <w:r w:rsidR="00BA5B64">
        <w:rPr>
          <w:color w:val="000000"/>
        </w:rPr>
        <w:t>іовізуальні засоби навчання також треба використовувати з урахуванням вікових особливостей дітей. За проханням дітей вихователь дає їм можливість прослухати улюблені твори (</w:t>
      </w:r>
      <w:proofErr w:type="gramStart"/>
      <w:r w:rsidR="00BA5B64">
        <w:rPr>
          <w:color w:val="000000"/>
        </w:rPr>
        <w:t>п</w:t>
      </w:r>
      <w:proofErr w:type="gramEnd"/>
      <w:r w:rsidR="00BA5B64">
        <w:rPr>
          <w:color w:val="000000"/>
        </w:rPr>
        <w:t>існі з мультфільмів, музичні казки), потанцювати під музику.</w:t>
      </w:r>
      <w:r w:rsidR="00DD4DD1" w:rsidRPr="00DD4DD1">
        <w:rPr>
          <w:color w:val="000000"/>
        </w:rPr>
        <w:t xml:space="preserve"> </w:t>
      </w:r>
      <w:r w:rsidR="00DD4DD1">
        <w:rPr>
          <w:color w:val="000000"/>
        </w:rPr>
        <w:t xml:space="preserve">Оскільки діти дуже люблять танцювати, треба мати в групі записи </w:t>
      </w:r>
      <w:r w:rsidR="00DD4DD1">
        <w:rPr>
          <w:color w:val="000000"/>
          <w:lang w:val="uk-UA"/>
        </w:rPr>
        <w:t xml:space="preserve">багатьох </w:t>
      </w:r>
      <w:r w:rsidR="00DD4DD1">
        <w:rPr>
          <w:color w:val="000000"/>
        </w:rPr>
        <w:t xml:space="preserve">танцювальних мелодій. </w:t>
      </w:r>
      <w:proofErr w:type="gramStart"/>
      <w:r w:rsidR="00DD4DD1">
        <w:rPr>
          <w:color w:val="000000"/>
        </w:rPr>
        <w:t>Вони</w:t>
      </w:r>
      <w:proofErr w:type="gramEnd"/>
      <w:r w:rsidR="00DD4DD1">
        <w:rPr>
          <w:color w:val="000000"/>
        </w:rPr>
        <w:t xml:space="preserve"> допоможуть в організації концертів і розваг</w:t>
      </w:r>
      <w:r w:rsidR="00DD4DD1">
        <w:rPr>
          <w:color w:val="000000"/>
          <w:lang w:val="uk-UA"/>
        </w:rPr>
        <w:t>.</w:t>
      </w:r>
    </w:p>
    <w:p w:rsidR="00BA5B64" w:rsidRDefault="00BA5B64" w:rsidP="00DD4DD1">
      <w:pPr>
        <w:pStyle w:val="a4"/>
        <w:spacing w:line="360" w:lineRule="auto"/>
        <w:jc w:val="both"/>
      </w:pPr>
      <w:r>
        <w:rPr>
          <w:color w:val="000000"/>
        </w:rPr>
        <w:t xml:space="preserve">Перегляд </w:t>
      </w:r>
      <w:r w:rsidR="00DD4DD1">
        <w:rPr>
          <w:color w:val="000000"/>
          <w:lang w:val="uk-UA"/>
        </w:rPr>
        <w:t xml:space="preserve"> </w:t>
      </w:r>
      <w:r>
        <w:rPr>
          <w:color w:val="000000"/>
        </w:rPr>
        <w:t xml:space="preserve">телепередач, переважно, проводять в залі для музичних занять або </w:t>
      </w:r>
      <w:r w:rsidR="00DD4DD1">
        <w:rPr>
          <w:color w:val="000000"/>
          <w:lang w:val="uk-UA"/>
        </w:rPr>
        <w:t>в груповій</w:t>
      </w:r>
      <w:r w:rsidR="00DD4DD1">
        <w:rPr>
          <w:color w:val="000000"/>
        </w:rPr>
        <w:t xml:space="preserve"> кімнаті. Якщо не</w:t>
      </w:r>
      <w:r>
        <w:rPr>
          <w:color w:val="000000"/>
        </w:rPr>
        <w:t>можливо переглянути передачу</w:t>
      </w:r>
      <w:r w:rsidR="00DD4DD1">
        <w:rPr>
          <w:color w:val="000000"/>
        </w:rPr>
        <w:t xml:space="preserve"> в умовах ди</w:t>
      </w:r>
      <w:r w:rsidR="00DD4DD1">
        <w:rPr>
          <w:color w:val="000000"/>
          <w:lang w:val="uk-UA"/>
        </w:rPr>
        <w:t>тячого закладу</w:t>
      </w:r>
      <w:r w:rsidR="00DD4DD1">
        <w:rPr>
          <w:color w:val="000000"/>
        </w:rPr>
        <w:t>, вихователь може порекоменду</w:t>
      </w:r>
      <w:r>
        <w:rPr>
          <w:color w:val="000000"/>
        </w:rPr>
        <w:t>вати батькам зробити це вдома.</w:t>
      </w:r>
    </w:p>
    <w:p w:rsidR="00BA5B64" w:rsidRPr="00130A46" w:rsidRDefault="00DD4DD1" w:rsidP="00DD4DD1">
      <w:pPr>
        <w:pStyle w:val="a4"/>
        <w:spacing w:line="360" w:lineRule="auto"/>
        <w:jc w:val="both"/>
      </w:pPr>
      <w:r>
        <w:rPr>
          <w:color w:val="000000"/>
        </w:rPr>
        <w:t xml:space="preserve">Дуже добре, якщо </w:t>
      </w:r>
      <w:r w:rsidR="00BA5B64">
        <w:rPr>
          <w:color w:val="000000"/>
        </w:rPr>
        <w:t xml:space="preserve"> вдома у дитини є можлив</w:t>
      </w:r>
      <w:r>
        <w:rPr>
          <w:color w:val="000000"/>
        </w:rPr>
        <w:t xml:space="preserve">ість послухати улюблені </w:t>
      </w:r>
      <w:r>
        <w:rPr>
          <w:color w:val="000000"/>
          <w:lang w:val="uk-UA"/>
        </w:rPr>
        <w:t>музичні твори</w:t>
      </w:r>
      <w:r w:rsidR="00BA5B64">
        <w:rPr>
          <w:color w:val="000000"/>
        </w:rPr>
        <w:t>,</w:t>
      </w:r>
      <w:r>
        <w:rPr>
          <w:color w:val="000000"/>
          <w:lang w:val="uk-UA"/>
        </w:rPr>
        <w:t xml:space="preserve"> поспівати </w:t>
      </w:r>
      <w:proofErr w:type="gramStart"/>
      <w:r>
        <w:rPr>
          <w:color w:val="000000"/>
          <w:lang w:val="uk-UA"/>
        </w:rPr>
        <w:t>п</w:t>
      </w:r>
      <w:proofErr w:type="gramEnd"/>
      <w:r>
        <w:rPr>
          <w:color w:val="000000"/>
          <w:lang w:val="uk-UA"/>
        </w:rPr>
        <w:t>існі,</w:t>
      </w:r>
      <w:r w:rsidR="00BA5B64">
        <w:rPr>
          <w:color w:val="000000"/>
        </w:rPr>
        <w:t xml:space="preserve"> пограти на музичних</w:t>
      </w:r>
      <w:r>
        <w:rPr>
          <w:color w:val="000000"/>
        </w:rPr>
        <w:t xml:space="preserve"> інструментах. Педагог повинен </w:t>
      </w:r>
      <w:r>
        <w:rPr>
          <w:color w:val="000000"/>
          <w:lang w:val="uk-UA"/>
        </w:rPr>
        <w:t>у</w:t>
      </w:r>
      <w:r w:rsidR="00BA5B64">
        <w:rPr>
          <w:color w:val="000000"/>
        </w:rPr>
        <w:t xml:space="preserve"> цьому напрямку проводити роботу з батьками, довести ї</w:t>
      </w:r>
      <w:proofErr w:type="gramStart"/>
      <w:r w:rsidR="00BA5B64">
        <w:rPr>
          <w:color w:val="000000"/>
        </w:rPr>
        <w:t>м</w:t>
      </w:r>
      <w:proofErr w:type="gramEnd"/>
      <w:r w:rsidR="00BA5B64">
        <w:rPr>
          <w:color w:val="000000"/>
        </w:rPr>
        <w:t xml:space="preserve"> необхідність створення «музич</w:t>
      </w:r>
      <w:r w:rsidR="00130A46">
        <w:rPr>
          <w:color w:val="000000"/>
        </w:rPr>
        <w:t>ного куточка» в домашніх умовах</w:t>
      </w:r>
      <w:r w:rsidR="00130A46" w:rsidRPr="00130A46">
        <w:rPr>
          <w:color w:val="000000"/>
        </w:rPr>
        <w:t>[2].</w:t>
      </w:r>
    </w:p>
    <w:p w:rsidR="00BA5B64" w:rsidRPr="00AB0376" w:rsidRDefault="00C14AFB" w:rsidP="00C14AFB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color w:val="000000"/>
          <w:lang w:val="uk-UA"/>
        </w:rPr>
        <w:t xml:space="preserve">     </w:t>
      </w:r>
      <w:r w:rsidR="00BA5B64" w:rsidRPr="00AB0376">
        <w:rPr>
          <w:color w:val="000000"/>
          <w:lang w:val="uk-UA"/>
        </w:rPr>
        <w:t>Щоб постійно підтримувати у дітей інтерес до самостійної музичної діяльності (СМД), необхідно періодично, приблизно раз в два місяці, поновлювати склад музичних посібників, обладнання. Це дозволить урізноманітнити музичну діяльність, підвищить активність дітей. Буде зростати рівень їх самостійності, будуть успішно розвиватися їх музичні здібності, поглибляться знання про музику.</w:t>
      </w:r>
    </w:p>
    <w:p w:rsidR="00B87BEF" w:rsidRPr="00750048" w:rsidRDefault="00C14AFB" w:rsidP="00C14AFB">
      <w:pPr>
        <w:pStyle w:val="a4"/>
        <w:spacing w:line="360" w:lineRule="auto"/>
        <w:ind w:firstLine="0"/>
        <w:jc w:val="both"/>
      </w:pPr>
      <w:r>
        <w:rPr>
          <w:i/>
          <w:color w:val="000000"/>
          <w:lang w:val="uk-UA"/>
        </w:rPr>
        <w:t xml:space="preserve">        </w:t>
      </w:r>
      <w:r w:rsidR="00BA5B64" w:rsidRPr="00B87BEF">
        <w:rPr>
          <w:i/>
          <w:color w:val="000000"/>
        </w:rPr>
        <w:t xml:space="preserve">Методика використання </w:t>
      </w:r>
      <w:proofErr w:type="gramStart"/>
      <w:r w:rsidR="00BA5B64" w:rsidRPr="00B87BEF">
        <w:rPr>
          <w:i/>
          <w:color w:val="000000"/>
        </w:rPr>
        <w:t>пос</w:t>
      </w:r>
      <w:proofErr w:type="gramEnd"/>
      <w:r w:rsidR="00BA5B64" w:rsidRPr="00B87BEF">
        <w:rPr>
          <w:i/>
          <w:color w:val="000000"/>
        </w:rPr>
        <w:t>ібників на музичних заняттях</w:t>
      </w:r>
      <w:r w:rsidR="00BA5B64">
        <w:rPr>
          <w:color w:val="000000"/>
        </w:rPr>
        <w:t xml:space="preserve"> така: педагог знайомить дітей з кожним посібником, пояснює завдання. Воно може виконуватись як однією дитиною, так і всією групою при відповідній кількості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>ібників. Як показала практика, систематичне використання посібників викликає у дітей активний інтерес до музики, до самих завдань, а також сприяє швидкому оволоді</w:t>
      </w:r>
      <w:r w:rsidR="00130A46">
        <w:rPr>
          <w:color w:val="000000"/>
        </w:rPr>
        <w:t>нню дітьми музичним репертуаром</w:t>
      </w:r>
      <w:r w:rsidR="00130A46" w:rsidRPr="00130A46">
        <w:rPr>
          <w:color w:val="000000"/>
        </w:rPr>
        <w:t>[</w:t>
      </w:r>
      <w:r w:rsidR="00C74736">
        <w:rPr>
          <w:color w:val="000000"/>
          <w:lang w:val="uk-UA"/>
        </w:rPr>
        <w:t>3</w:t>
      </w:r>
      <w:r w:rsidR="00130A46" w:rsidRPr="00130A46">
        <w:rPr>
          <w:color w:val="000000"/>
        </w:rPr>
        <w:t>].</w:t>
      </w:r>
    </w:p>
    <w:p w:rsidR="00750048" w:rsidRDefault="00750048" w:rsidP="00750048">
      <w:pPr>
        <w:pStyle w:val="a4"/>
        <w:spacing w:line="360" w:lineRule="auto"/>
        <w:ind w:firstLine="0"/>
        <w:rPr>
          <w:b/>
          <w:i/>
          <w:color w:val="000000"/>
          <w:sz w:val="24"/>
          <w:szCs w:val="24"/>
          <w:lang w:val="uk-UA"/>
        </w:rPr>
      </w:pPr>
    </w:p>
    <w:p w:rsidR="00B46D5D" w:rsidRDefault="008A7FEA" w:rsidP="008A7FEA">
      <w:pPr>
        <w:pStyle w:val="a4"/>
        <w:spacing w:line="360" w:lineRule="auto"/>
        <w:ind w:firstLine="820"/>
        <w:rPr>
          <w:b/>
          <w:color w:val="000000"/>
          <w:sz w:val="24"/>
          <w:szCs w:val="24"/>
          <w:lang w:val="uk-UA"/>
        </w:rPr>
      </w:pPr>
      <w:r w:rsidRPr="00750048">
        <w:rPr>
          <w:b/>
          <w:color w:val="000000"/>
          <w:sz w:val="24"/>
          <w:szCs w:val="24"/>
          <w:lang w:val="uk-UA"/>
        </w:rPr>
        <w:t xml:space="preserve"> </w:t>
      </w:r>
    </w:p>
    <w:p w:rsidR="00B46D5D" w:rsidRDefault="00B46D5D" w:rsidP="008A7FEA">
      <w:pPr>
        <w:pStyle w:val="a4"/>
        <w:spacing w:line="360" w:lineRule="auto"/>
        <w:ind w:firstLine="820"/>
        <w:rPr>
          <w:b/>
          <w:color w:val="000000"/>
          <w:sz w:val="24"/>
          <w:szCs w:val="24"/>
          <w:lang w:val="uk-UA"/>
        </w:rPr>
      </w:pPr>
    </w:p>
    <w:p w:rsidR="00B46D5D" w:rsidRDefault="00B46D5D" w:rsidP="008A7FEA">
      <w:pPr>
        <w:pStyle w:val="a4"/>
        <w:spacing w:line="360" w:lineRule="auto"/>
        <w:ind w:firstLine="820"/>
        <w:rPr>
          <w:b/>
          <w:color w:val="000000"/>
          <w:sz w:val="24"/>
          <w:szCs w:val="24"/>
          <w:lang w:val="uk-UA"/>
        </w:rPr>
      </w:pPr>
    </w:p>
    <w:p w:rsidR="00B87BEF" w:rsidRPr="00654E9E" w:rsidRDefault="008A7FEA" w:rsidP="00B46D5D">
      <w:pPr>
        <w:pStyle w:val="a4"/>
        <w:spacing w:line="360" w:lineRule="auto"/>
        <w:ind w:firstLine="820"/>
        <w:rPr>
          <w:b/>
          <w:color w:val="000000"/>
          <w:sz w:val="24"/>
          <w:szCs w:val="24"/>
          <w:lang w:val="uk-UA"/>
        </w:rPr>
      </w:pPr>
      <w:r w:rsidRPr="00750048">
        <w:rPr>
          <w:b/>
          <w:color w:val="000000"/>
          <w:sz w:val="24"/>
          <w:szCs w:val="24"/>
          <w:lang w:val="uk-UA"/>
        </w:rPr>
        <w:lastRenderedPageBreak/>
        <w:t>4</w:t>
      </w:r>
      <w:r w:rsidRPr="00654E9E">
        <w:rPr>
          <w:b/>
          <w:color w:val="000000"/>
          <w:sz w:val="24"/>
          <w:szCs w:val="24"/>
          <w:lang w:val="uk-UA"/>
        </w:rPr>
        <w:t>.</w:t>
      </w:r>
      <w:r w:rsidR="00B46D5D">
        <w:rPr>
          <w:b/>
          <w:color w:val="000000"/>
          <w:sz w:val="24"/>
          <w:szCs w:val="24"/>
          <w:lang w:val="uk-UA"/>
        </w:rPr>
        <w:t xml:space="preserve"> </w:t>
      </w:r>
      <w:r w:rsidRPr="00654E9E">
        <w:rPr>
          <w:b/>
          <w:color w:val="000000"/>
          <w:sz w:val="24"/>
          <w:szCs w:val="24"/>
          <w:lang w:val="uk-UA"/>
        </w:rPr>
        <w:t>НАОЧНІ МАТЕРІАЛИ ДЛЯ МУЗИЧНО-ДИДАКТИЧНИХ ІГОР</w:t>
      </w:r>
    </w:p>
    <w:p w:rsidR="00B46D5D" w:rsidRDefault="00B46D5D" w:rsidP="00B46D5D">
      <w:pPr>
        <w:pStyle w:val="a4"/>
        <w:spacing w:line="360" w:lineRule="auto"/>
        <w:ind w:firstLine="820"/>
        <w:rPr>
          <w:color w:val="000000"/>
          <w:lang w:val="uk-UA"/>
        </w:rPr>
      </w:pPr>
    </w:p>
    <w:p w:rsidR="00B87BEF" w:rsidRDefault="00B87BEF" w:rsidP="00B46D5D">
      <w:pPr>
        <w:pStyle w:val="a4"/>
        <w:spacing w:line="360" w:lineRule="auto"/>
        <w:ind w:firstLine="820"/>
        <w:rPr>
          <w:color w:val="000000"/>
          <w:lang w:val="uk-UA"/>
        </w:rPr>
      </w:pPr>
      <w:r>
        <w:rPr>
          <w:color w:val="000000"/>
          <w:lang w:val="uk-UA"/>
        </w:rPr>
        <w:t>Як правило, на музичних заняттях, для закріплення раніше набутих знань</w:t>
      </w:r>
      <w:r w:rsidR="00130A46" w:rsidRPr="00130A46">
        <w:rPr>
          <w:color w:val="000000"/>
        </w:rPr>
        <w:t>,</w:t>
      </w:r>
      <w:r>
        <w:rPr>
          <w:color w:val="000000"/>
          <w:lang w:val="uk-UA"/>
        </w:rPr>
        <w:t xml:space="preserve"> залишається дуже мало часу. </w:t>
      </w:r>
      <w:r w:rsidR="00130A46">
        <w:rPr>
          <w:color w:val="000000"/>
          <w:lang w:val="uk-UA"/>
        </w:rPr>
        <w:t>В</w:t>
      </w:r>
      <w:r>
        <w:rPr>
          <w:color w:val="000000"/>
          <w:lang w:val="uk-UA"/>
        </w:rPr>
        <w:t>икористати його</w:t>
      </w:r>
      <w:r w:rsidR="00130A46">
        <w:rPr>
          <w:color w:val="000000"/>
          <w:lang w:val="uk-UA"/>
        </w:rPr>
        <w:t xml:space="preserve"> максимально продуктивно  можна за допомогою музично-дидактичних  ігор  з яскравими </w:t>
      </w:r>
      <w:r w:rsidR="004F5AB7">
        <w:rPr>
          <w:color w:val="000000"/>
          <w:lang w:val="uk-UA"/>
        </w:rPr>
        <w:t xml:space="preserve">наочними матеріалами. </w:t>
      </w:r>
    </w:p>
    <w:p w:rsidR="00953E09" w:rsidRDefault="004F5AB7" w:rsidP="00B87BEF">
      <w:pPr>
        <w:pStyle w:val="a4"/>
        <w:spacing w:line="360" w:lineRule="auto"/>
        <w:ind w:firstLine="820"/>
        <w:rPr>
          <w:color w:val="000000"/>
          <w:lang w:val="uk-UA"/>
        </w:rPr>
      </w:pPr>
      <w:r w:rsidRPr="00654E9E">
        <w:rPr>
          <w:i/>
          <w:color w:val="000000"/>
          <w:lang w:val="uk-UA"/>
        </w:rPr>
        <w:t>Музично-дидактичні ігри з наочними матеріалами</w:t>
      </w:r>
      <w:r>
        <w:rPr>
          <w:color w:val="000000"/>
          <w:lang w:val="uk-UA"/>
        </w:rPr>
        <w:t xml:space="preserve"> активізують одразу кілька аналізаторів, насамперед  - зоровий, а тому одразу привертають увагу дітей своєю яскравістю. Зацікавлюючись тим, що вони бачать, діти легко і успішно виконують різноманітні, часто досить складні дидактичні завдання.</w:t>
      </w:r>
      <w:r w:rsidR="00953E09">
        <w:rPr>
          <w:color w:val="000000"/>
          <w:lang w:val="uk-UA"/>
        </w:rPr>
        <w:t xml:space="preserve"> </w:t>
      </w:r>
    </w:p>
    <w:p w:rsidR="004F5AB7" w:rsidRPr="00CC0B54" w:rsidRDefault="00953E09" w:rsidP="00B87BEF">
      <w:pPr>
        <w:pStyle w:val="a4"/>
        <w:spacing w:line="360" w:lineRule="auto"/>
        <w:ind w:firstLine="820"/>
        <w:rPr>
          <w:color w:val="000000"/>
          <w:lang w:val="uk-UA"/>
        </w:rPr>
      </w:pPr>
      <w:r>
        <w:rPr>
          <w:color w:val="000000"/>
          <w:lang w:val="uk-UA"/>
        </w:rPr>
        <w:t>Наочні матеріали для музично-дидактичних ігор – а це ігрові ілюстрації, набори  пазлів та карток, об</w:t>
      </w:r>
      <w:r w:rsidRPr="00953E09">
        <w:rPr>
          <w:color w:val="000000"/>
        </w:rPr>
        <w:t>’</w:t>
      </w:r>
      <w:r>
        <w:rPr>
          <w:color w:val="000000"/>
          <w:lang w:val="uk-UA"/>
        </w:rPr>
        <w:t>ємні моделі з паперу, пінопласту тощо можна виготовити самому, а ще краще – залучити до цього процесу дітей. І хоча</w:t>
      </w:r>
      <w:r w:rsidR="001615E0">
        <w:rPr>
          <w:color w:val="000000"/>
          <w:lang w:val="uk-UA"/>
        </w:rPr>
        <w:t xml:space="preserve"> їх допомога може бути незначною, наприклад, розмалювати або вирізати якийсь предмет, приклеїти певну деталь, значення її буде дуже вагомим. Адже спільна праця об</w:t>
      </w:r>
      <w:r w:rsidR="001615E0">
        <w:rPr>
          <w:color w:val="000000"/>
        </w:rPr>
        <w:t>’</w:t>
      </w:r>
      <w:r w:rsidR="001615E0">
        <w:rPr>
          <w:color w:val="000000"/>
          <w:lang w:val="uk-UA"/>
        </w:rPr>
        <w:t xml:space="preserve">єднує, приносить радість і задоволення, стимулює до творчості. І грати у музично-дидактичну гру, наочність до якої виготовили самі діти разом з </w:t>
      </w:r>
      <w:r w:rsidR="00CC0B54">
        <w:rPr>
          <w:color w:val="000000"/>
          <w:lang w:val="uk-UA"/>
        </w:rPr>
        <w:t>вихователем, набагато цікавіше</w:t>
      </w:r>
      <w:r w:rsidR="001615E0" w:rsidRPr="00654E9E">
        <w:rPr>
          <w:color w:val="000000"/>
        </w:rPr>
        <w:t>[</w:t>
      </w:r>
      <w:r w:rsidR="00CC0B54">
        <w:rPr>
          <w:color w:val="000000"/>
          <w:lang w:val="uk-UA"/>
        </w:rPr>
        <w:t>8</w:t>
      </w:r>
      <w:r w:rsidR="001615E0" w:rsidRPr="00654E9E">
        <w:rPr>
          <w:color w:val="000000"/>
        </w:rPr>
        <w:t>]</w:t>
      </w:r>
      <w:r w:rsidR="00CC0B54">
        <w:rPr>
          <w:color w:val="000000"/>
          <w:lang w:val="uk-UA"/>
        </w:rPr>
        <w:t>.</w:t>
      </w:r>
    </w:p>
    <w:p w:rsidR="00654E9E" w:rsidRDefault="00C14AFB" w:rsidP="000B03BD">
      <w:pPr>
        <w:pStyle w:val="a4"/>
        <w:spacing w:line="360" w:lineRule="auto"/>
        <w:jc w:val="both"/>
        <w:rPr>
          <w:lang w:val="uk-UA"/>
        </w:rPr>
      </w:pPr>
      <w:r>
        <w:rPr>
          <w:i/>
          <w:color w:val="000000"/>
          <w:lang w:val="uk-UA"/>
        </w:rPr>
        <w:t xml:space="preserve">   </w:t>
      </w:r>
      <w:r w:rsidR="000B03BD">
        <w:rPr>
          <w:i/>
          <w:color w:val="000000"/>
        </w:rPr>
        <w:t>Музично-дидактичні ігри,</w:t>
      </w:r>
      <w:r w:rsidR="000B03BD">
        <w:rPr>
          <w:color w:val="000000"/>
        </w:rPr>
        <w:t xml:space="preserve"> як і </w:t>
      </w:r>
      <w:proofErr w:type="gramStart"/>
      <w:r w:rsidR="000B03BD">
        <w:rPr>
          <w:color w:val="000000"/>
        </w:rPr>
        <w:t>пос</w:t>
      </w:r>
      <w:proofErr w:type="gramEnd"/>
      <w:r w:rsidR="000B03BD">
        <w:rPr>
          <w:color w:val="000000"/>
        </w:rPr>
        <w:t xml:space="preserve">ібники, допомагають познайомити дітей з властивостями музичного звука. </w:t>
      </w:r>
      <w:r w:rsidR="000B03BD">
        <w:rPr>
          <w:color w:val="000000"/>
          <w:lang w:val="uk-UA"/>
        </w:rPr>
        <w:t>Г</w:t>
      </w:r>
      <w:r w:rsidR="00654E9E" w:rsidRPr="000B03BD">
        <w:rPr>
          <w:color w:val="000000"/>
          <w:lang w:val="uk-UA"/>
        </w:rPr>
        <w:t>ра «Впізнай інструмент» - це набір великих карток із зображенням декількох музичних інструментів, розміщених в різній послідовності</w:t>
      </w:r>
      <w:r w:rsidR="00654E9E">
        <w:rPr>
          <w:color w:val="000000"/>
          <w:lang w:val="uk-UA"/>
        </w:rPr>
        <w:t>,</w:t>
      </w:r>
      <w:r w:rsidR="00654E9E" w:rsidRPr="000B03BD">
        <w:rPr>
          <w:color w:val="000000"/>
          <w:lang w:val="uk-UA"/>
        </w:rPr>
        <w:t xml:space="preserve"> і набір маленьких карток із зображенням якогось одного музичного інструменту. </w:t>
      </w:r>
      <w:r w:rsidR="00654E9E">
        <w:rPr>
          <w:color w:val="000000"/>
        </w:rPr>
        <w:t xml:space="preserve">Дітям, що грають, роздають </w:t>
      </w:r>
      <w:proofErr w:type="gramStart"/>
      <w:r w:rsidR="00654E9E">
        <w:rPr>
          <w:color w:val="000000"/>
        </w:rPr>
        <w:t>велик</w:t>
      </w:r>
      <w:proofErr w:type="gramEnd"/>
      <w:r w:rsidR="00654E9E">
        <w:rPr>
          <w:color w:val="000000"/>
        </w:rPr>
        <w:t>і картки, а ведучий бере маленькі. Діти повинні впізнати і назвати інструмент на картці, яку показує ведучий і закрити в себе на великій картці такий самий інструмент фішкою.</w:t>
      </w:r>
    </w:p>
    <w:p w:rsidR="00B46D5D" w:rsidRDefault="00C14AFB" w:rsidP="00654E9E">
      <w:pPr>
        <w:pStyle w:val="a4"/>
        <w:spacing w:line="360" w:lineRule="auto"/>
        <w:jc w:val="both"/>
        <w:rPr>
          <w:color w:val="000000"/>
          <w:lang w:val="uk-UA"/>
        </w:rPr>
      </w:pPr>
      <w:r w:rsidRPr="00C14AFB">
        <w:rPr>
          <w:color w:val="000000"/>
          <w:lang w:val="uk-UA"/>
        </w:rPr>
        <w:t xml:space="preserve">    </w:t>
      </w:r>
      <w:r w:rsidR="00654E9E" w:rsidRPr="00C14AFB">
        <w:rPr>
          <w:color w:val="000000"/>
          <w:u w:val="single"/>
        </w:rPr>
        <w:t>Ускладнений варіант</w:t>
      </w:r>
      <w:r w:rsidR="00654E9E">
        <w:rPr>
          <w:color w:val="000000"/>
        </w:rPr>
        <w:t xml:space="preserve"> - діти впізнають музичні інструменти не </w:t>
      </w:r>
      <w:r w:rsidR="00654E9E">
        <w:rPr>
          <w:color w:val="000000"/>
          <w:lang w:val="uk-UA"/>
        </w:rPr>
        <w:t>за</w:t>
      </w:r>
      <w:r w:rsidR="00654E9E">
        <w:rPr>
          <w:color w:val="000000"/>
        </w:rPr>
        <w:t xml:space="preserve"> зображенн</w:t>
      </w:r>
      <w:r w:rsidR="00654E9E">
        <w:rPr>
          <w:color w:val="000000"/>
          <w:lang w:val="uk-UA"/>
        </w:rPr>
        <w:t>ям</w:t>
      </w:r>
      <w:r w:rsidR="00654E9E">
        <w:rPr>
          <w:color w:val="000000"/>
        </w:rPr>
        <w:t xml:space="preserve">, а за тембром звучання. Вихователь грає на </w:t>
      </w:r>
      <w:proofErr w:type="gramStart"/>
      <w:r w:rsidR="00654E9E">
        <w:rPr>
          <w:color w:val="000000"/>
        </w:rPr>
        <w:t>р</w:t>
      </w:r>
      <w:proofErr w:type="gramEnd"/>
      <w:r w:rsidR="00654E9E">
        <w:rPr>
          <w:color w:val="000000"/>
        </w:rPr>
        <w:t>ізних інструментах так, щоб дитина їх не бачила. Впі</w:t>
      </w:r>
      <w:proofErr w:type="gramStart"/>
      <w:r w:rsidR="00654E9E">
        <w:rPr>
          <w:color w:val="000000"/>
        </w:rPr>
        <w:t>знавши</w:t>
      </w:r>
      <w:proofErr w:type="gramEnd"/>
      <w:r w:rsidR="00654E9E">
        <w:rPr>
          <w:color w:val="000000"/>
        </w:rPr>
        <w:t xml:space="preserve"> інструмент, дитина закриває в себе на картці його зображення фішкою. </w:t>
      </w:r>
    </w:p>
    <w:p w:rsidR="00654E9E" w:rsidRDefault="00483F00" w:rsidP="00B46D5D">
      <w:pPr>
        <w:pStyle w:val="a4"/>
        <w:spacing w:line="360" w:lineRule="auto"/>
        <w:ind w:firstLine="0"/>
        <w:jc w:val="both"/>
      </w:pPr>
      <w:r>
        <w:rPr>
          <w:color w:val="000000"/>
          <w:lang w:val="uk-UA"/>
        </w:rPr>
        <w:lastRenderedPageBreak/>
        <w:t xml:space="preserve"> </w:t>
      </w:r>
      <w:r w:rsidR="00654E9E">
        <w:rPr>
          <w:color w:val="000000"/>
        </w:rPr>
        <w:t>Виграє той, хто правильно визначи</w:t>
      </w:r>
      <w:r w:rsidR="00654E9E">
        <w:rPr>
          <w:color w:val="000000"/>
          <w:lang w:val="uk-UA"/>
        </w:rPr>
        <w:t>ть</w:t>
      </w:r>
      <w:r w:rsidR="00654E9E">
        <w:rPr>
          <w:color w:val="000000"/>
        </w:rPr>
        <w:t xml:space="preserve"> всі інструменти.</w:t>
      </w:r>
    </w:p>
    <w:p w:rsidR="00654E9E" w:rsidRDefault="00654E9E" w:rsidP="000B03BD">
      <w:pPr>
        <w:pStyle w:val="a4"/>
        <w:spacing w:line="360" w:lineRule="auto"/>
        <w:ind w:firstLine="0"/>
        <w:jc w:val="both"/>
        <w:rPr>
          <w:lang w:val="uk-UA"/>
        </w:rPr>
      </w:pPr>
      <w:r>
        <w:rPr>
          <w:color w:val="000000"/>
          <w:lang w:val="uk-UA"/>
        </w:rPr>
        <w:t xml:space="preserve">      В іншій музично-дидактичній грі по типу «Лото», замість зображень музичних інструментів використовуються зображення, що умовно передають зміст знайомих  дітям пісень. Принцип гри той самий: вихователь виконує на будь-якому інструменті мелодії знайомих пісень, діти впізнають їх і закривають фішками в</w:t>
      </w:r>
      <w:r w:rsidR="00C74736">
        <w:rPr>
          <w:color w:val="000000"/>
          <w:lang w:val="uk-UA"/>
        </w:rPr>
        <w:t>ідповідні зображення на картках</w:t>
      </w:r>
      <w:r w:rsidR="00C74736" w:rsidRPr="00C74736">
        <w:rPr>
          <w:color w:val="000000"/>
          <w:lang w:val="uk-UA"/>
        </w:rPr>
        <w:t>[</w:t>
      </w:r>
      <w:r w:rsidR="00C74736">
        <w:rPr>
          <w:color w:val="000000"/>
          <w:lang w:val="uk-UA"/>
        </w:rPr>
        <w:t>14</w:t>
      </w:r>
      <w:r w:rsidR="00C74736" w:rsidRPr="00C74736">
        <w:rPr>
          <w:color w:val="000000"/>
          <w:lang w:val="uk-UA"/>
        </w:rPr>
        <w:t>]</w:t>
      </w:r>
      <w:r w:rsidR="00C74736">
        <w:rPr>
          <w:color w:val="000000"/>
          <w:lang w:val="uk-UA"/>
        </w:rPr>
        <w:t>.</w:t>
      </w:r>
    </w:p>
    <w:p w:rsidR="00654E9E" w:rsidRDefault="00654E9E" w:rsidP="00B46D5D">
      <w:pPr>
        <w:pStyle w:val="a4"/>
        <w:spacing w:line="360" w:lineRule="auto"/>
        <w:ind w:firstLine="0"/>
        <w:jc w:val="both"/>
        <w:rPr>
          <w:b/>
          <w:i/>
          <w:color w:val="000000"/>
          <w:sz w:val="24"/>
          <w:szCs w:val="24"/>
          <w:lang w:val="uk-UA"/>
        </w:rPr>
      </w:pPr>
    </w:p>
    <w:p w:rsidR="00B87BEF" w:rsidRPr="000B03BD" w:rsidRDefault="001615E0" w:rsidP="00696230">
      <w:pPr>
        <w:pStyle w:val="a4"/>
        <w:spacing w:line="360" w:lineRule="auto"/>
        <w:ind w:firstLine="820"/>
        <w:jc w:val="both"/>
        <w:rPr>
          <w:b/>
          <w:i/>
          <w:color w:val="000000"/>
          <w:sz w:val="24"/>
          <w:szCs w:val="24"/>
          <w:lang w:val="uk-UA"/>
        </w:rPr>
      </w:pPr>
      <w:r w:rsidRPr="000B03BD">
        <w:rPr>
          <w:b/>
          <w:color w:val="000000"/>
          <w:sz w:val="24"/>
          <w:szCs w:val="24"/>
          <w:lang w:val="uk-UA"/>
        </w:rPr>
        <w:t>5.</w:t>
      </w:r>
      <w:r w:rsidR="00B46D5D">
        <w:rPr>
          <w:b/>
          <w:color w:val="000000"/>
          <w:sz w:val="24"/>
          <w:szCs w:val="24"/>
          <w:lang w:val="uk-UA"/>
        </w:rPr>
        <w:t xml:space="preserve"> </w:t>
      </w:r>
      <w:r w:rsidRPr="000B03BD">
        <w:rPr>
          <w:b/>
          <w:color w:val="000000"/>
          <w:sz w:val="24"/>
          <w:szCs w:val="24"/>
          <w:lang w:val="uk-UA"/>
        </w:rPr>
        <w:t>ІНТЕРАКТИВНИЙ</w:t>
      </w:r>
      <w:r w:rsidR="0094574F" w:rsidRPr="000B03BD">
        <w:rPr>
          <w:b/>
          <w:color w:val="000000"/>
          <w:sz w:val="24"/>
          <w:szCs w:val="24"/>
          <w:lang w:val="uk-UA"/>
        </w:rPr>
        <w:t xml:space="preserve"> ДИДАКТИЧНИЙ ПОСІБНИК </w:t>
      </w:r>
      <w:r w:rsidR="0094574F" w:rsidRPr="000B03BD">
        <w:rPr>
          <w:b/>
          <w:i/>
          <w:color w:val="000000"/>
          <w:sz w:val="24"/>
          <w:szCs w:val="24"/>
          <w:lang w:val="uk-UA"/>
        </w:rPr>
        <w:t>ЛЕПБУК</w:t>
      </w:r>
    </w:p>
    <w:p w:rsidR="0094574F" w:rsidRPr="0094574F" w:rsidRDefault="0094574F" w:rsidP="0094574F">
      <w:pPr>
        <w:pStyle w:val="a4"/>
        <w:tabs>
          <w:tab w:val="left" w:pos="851"/>
        </w:tabs>
        <w:spacing w:line="360" w:lineRule="auto"/>
        <w:ind w:firstLine="0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</w:t>
      </w:r>
    </w:p>
    <w:p w:rsidR="00B87BEF" w:rsidRDefault="001A706B" w:rsidP="001A706B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 w:rsidRPr="001A706B">
        <w:rPr>
          <w:i/>
          <w:color w:val="000000"/>
          <w:lang w:val="uk-UA"/>
        </w:rPr>
        <w:t xml:space="preserve">        </w:t>
      </w:r>
      <w:r w:rsidR="000B03BD" w:rsidRPr="001A706B">
        <w:rPr>
          <w:i/>
          <w:color w:val="000000"/>
          <w:lang w:val="uk-UA"/>
        </w:rPr>
        <w:t>Лепбук</w:t>
      </w:r>
      <w:r w:rsidR="000B03BD">
        <w:rPr>
          <w:color w:val="000000"/>
          <w:lang w:val="uk-UA"/>
        </w:rPr>
        <w:t xml:space="preserve"> ( з англ. – наколінна книга)</w:t>
      </w:r>
      <w:r>
        <w:rPr>
          <w:color w:val="000000"/>
          <w:lang w:val="uk-UA"/>
        </w:rPr>
        <w:t xml:space="preserve"> має вигляд міні-книжки чи ширми з кишеньками, конвертиками, вкладками і рухомими деталями. Він наповнюється відповідними до певної теми матеріалами.</w:t>
      </w:r>
    </w:p>
    <w:p w:rsidR="00A04019" w:rsidRPr="00A04019" w:rsidRDefault="001A706B" w:rsidP="00496C5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Лепбук – це новітній спосіб організації навчальної музичної діяльності з дошкільнятами, спрямований на пізнання і дослідження нового, повторення і закріплення вивченого, систематизацію знань дітей.</w:t>
      </w:r>
      <w:r w:rsidR="00C577A4">
        <w:rPr>
          <w:color w:val="000000"/>
          <w:lang w:val="uk-UA"/>
        </w:rPr>
        <w:t xml:space="preserve"> Лепбук може бути </w:t>
      </w:r>
      <w:r w:rsidR="00C577A4" w:rsidRPr="00C577A4">
        <w:rPr>
          <w:i/>
          <w:color w:val="000000"/>
          <w:lang w:val="uk-UA"/>
        </w:rPr>
        <w:t>індивідуальним і колективним</w:t>
      </w:r>
      <w:r w:rsidR="00C577A4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Він–поліфункціональний.</w:t>
      </w:r>
      <w:r w:rsidR="00C577A4">
        <w:rPr>
          <w:color w:val="000000"/>
          <w:lang w:val="uk-UA"/>
        </w:rPr>
        <w:t xml:space="preserve"> Для дитячого закладу найкраще виготовляти колективний лепбук з розрахунку дидактичного матеріалу на кожну дитину. Структура та зміст посібника мають відповідати віку дітей, забезпечувати їхню пізнаваль</w:t>
      </w:r>
      <w:r w:rsidR="00F93AF6">
        <w:rPr>
          <w:color w:val="000000"/>
          <w:lang w:val="uk-UA"/>
        </w:rPr>
        <w:t>ну, ігрову та творчу активність</w:t>
      </w:r>
      <w:r w:rsidR="00F93AF6" w:rsidRPr="00F93AF6">
        <w:rPr>
          <w:color w:val="000000"/>
          <w:lang w:val="uk-UA"/>
        </w:rPr>
        <w:t>[</w:t>
      </w:r>
      <w:r w:rsidR="00F93AF6">
        <w:rPr>
          <w:color w:val="000000"/>
          <w:lang w:val="uk-UA"/>
        </w:rPr>
        <w:t>9</w:t>
      </w:r>
      <w:r w:rsidR="00F93AF6" w:rsidRPr="00F93AF6">
        <w:rPr>
          <w:color w:val="000000"/>
          <w:lang w:val="uk-UA"/>
        </w:rPr>
        <w:t>]</w:t>
      </w:r>
      <w:r w:rsidR="00A04019">
        <w:rPr>
          <w:color w:val="000000"/>
          <w:lang w:val="uk-UA"/>
        </w:rPr>
        <w:t>.</w:t>
      </w:r>
    </w:p>
    <w:p w:rsidR="00496C55" w:rsidRDefault="00496C55" w:rsidP="00496C5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 Поради щодо виготовлення лепбука</w:t>
      </w:r>
      <w:r w:rsidR="00C577A4" w:rsidRPr="00C577A4">
        <w:rPr>
          <w:b/>
          <w:i/>
          <w:color w:val="000000"/>
          <w:lang w:val="uk-UA"/>
        </w:rPr>
        <w:t>.</w:t>
      </w:r>
      <w:r w:rsidR="00C577A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6216CC" w:rsidRPr="006216CC">
        <w:rPr>
          <w:i/>
          <w:color w:val="000000"/>
          <w:lang w:val="uk-UA"/>
        </w:rPr>
        <w:t>Щоб виготовити лепбук, потрібно</w:t>
      </w:r>
      <w:r w:rsidR="006216CC">
        <w:rPr>
          <w:color w:val="000000"/>
          <w:lang w:val="uk-UA"/>
        </w:rPr>
        <w:t xml:space="preserve"> </w:t>
      </w:r>
      <w:r w:rsidR="006216CC" w:rsidRPr="006216CC">
        <w:rPr>
          <w:i/>
          <w:color w:val="000000"/>
          <w:lang w:val="uk-UA"/>
        </w:rPr>
        <w:t>мати</w:t>
      </w:r>
      <w:r w:rsidR="006216CC">
        <w:rPr>
          <w:color w:val="000000"/>
          <w:lang w:val="uk-UA"/>
        </w:rPr>
        <w:t>: картонну теку – основа, білий та кольоровий папір, ножиці, кей-олівець, степлер, скотч,</w:t>
      </w:r>
      <w:r w:rsidR="009A2A66">
        <w:rPr>
          <w:color w:val="000000"/>
          <w:lang w:val="uk-UA"/>
        </w:rPr>
        <w:t xml:space="preserve"> декоративні елементи. Найпростіші лепбуки  мають</w:t>
      </w:r>
      <w:r w:rsidR="00C577A4">
        <w:rPr>
          <w:color w:val="000000"/>
          <w:lang w:val="uk-UA"/>
        </w:rPr>
        <w:t xml:space="preserve"> вигляд книжки з одним розворотом. Складніші– форму «трюмо»: одна велика центральна частина</w:t>
      </w:r>
      <w:r w:rsidR="00CF7B7E">
        <w:rPr>
          <w:color w:val="000000"/>
          <w:lang w:val="uk-UA"/>
        </w:rPr>
        <w:t xml:space="preserve"> та двоє менших дверцят з боків, або містити декілька сторінок. Ї</w:t>
      </w:r>
      <w:r w:rsidR="00051EE1">
        <w:rPr>
          <w:color w:val="000000"/>
          <w:lang w:val="uk-UA"/>
        </w:rPr>
        <w:t>х вклеюють на кшталт вкладок. ( Д</w:t>
      </w:r>
      <w:r w:rsidR="00CF7B7E">
        <w:rPr>
          <w:color w:val="000000"/>
          <w:lang w:val="uk-UA"/>
        </w:rPr>
        <w:t>іти можуть брати активну участь у виготовленні лепбук</w:t>
      </w:r>
      <w:r>
        <w:rPr>
          <w:color w:val="000000"/>
          <w:lang w:val="uk-UA"/>
        </w:rPr>
        <w:t>а</w:t>
      </w:r>
      <w:r w:rsidR="00051EE1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</w:p>
    <w:p w:rsidR="00B87BEF" w:rsidRDefault="00496C55" w:rsidP="00496C5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0D5C81">
        <w:rPr>
          <w:color w:val="000000"/>
          <w:lang w:val="uk-UA"/>
        </w:rPr>
        <w:t xml:space="preserve"> </w:t>
      </w:r>
      <w:r w:rsidR="009A2A66">
        <w:rPr>
          <w:color w:val="000000"/>
          <w:lang w:val="uk-UA"/>
        </w:rPr>
        <w:t xml:space="preserve">    </w:t>
      </w:r>
      <w:r w:rsidR="000D5C81" w:rsidRPr="000D5C81">
        <w:rPr>
          <w:i/>
          <w:color w:val="000000"/>
          <w:lang w:val="uk-UA"/>
        </w:rPr>
        <w:t>Отже</w:t>
      </w:r>
      <w:r w:rsidR="000D5C81">
        <w:rPr>
          <w:i/>
          <w:color w:val="000000"/>
          <w:lang w:val="uk-UA"/>
        </w:rPr>
        <w:t xml:space="preserve">, </w:t>
      </w:r>
      <w:r w:rsidR="000D5C81" w:rsidRPr="000D5C81">
        <w:rPr>
          <w:color w:val="000000"/>
          <w:lang w:val="uk-UA"/>
        </w:rPr>
        <w:t xml:space="preserve">для виготовлення цього посібника нам </w:t>
      </w:r>
      <w:r w:rsidR="000D5C81">
        <w:rPr>
          <w:color w:val="000000"/>
          <w:lang w:val="uk-UA"/>
        </w:rPr>
        <w:t xml:space="preserve"> потрібен аркуш картону формату А3, який згинаємо навпіл. Можна скористатися і готовою картонною текою. ЇЇ розрізаємо на дві частини, кожна з яких буде формату </w:t>
      </w:r>
      <w:r w:rsidR="000D5C81">
        <w:rPr>
          <w:color w:val="000000"/>
          <w:lang w:val="uk-UA"/>
        </w:rPr>
        <w:lastRenderedPageBreak/>
        <w:t>А4. Потім поєднати дві частини за допомогою скотчу. Склеювати потрібно з двох сторін – лицевої і внутрішньої. Основа лепбука виходить акуратною і добре закривається на згині, тож не розірветься впродовж тривалого використання. На зовнішню сторону варто наклеїти роздрукований титульний аркуш. Усі матеріали можуть бути як на білому, так і на кольоровому папері</w:t>
      </w:r>
      <w:r>
        <w:rPr>
          <w:color w:val="000000"/>
          <w:lang w:val="uk-UA"/>
        </w:rPr>
        <w:t>.</w:t>
      </w:r>
    </w:p>
    <w:p w:rsidR="00A04019" w:rsidRDefault="00A04019" w:rsidP="00C577A4">
      <w:pPr>
        <w:pStyle w:val="a4"/>
        <w:spacing w:line="360" w:lineRule="auto"/>
        <w:jc w:val="both"/>
        <w:rPr>
          <w:b/>
          <w:i/>
          <w:color w:val="000000"/>
          <w:lang w:val="uk-UA"/>
        </w:rPr>
      </w:pPr>
    </w:p>
    <w:p w:rsidR="00A04019" w:rsidRDefault="00A04019" w:rsidP="00A04019">
      <w:pPr>
        <w:pStyle w:val="a4"/>
        <w:spacing w:line="360" w:lineRule="auto"/>
        <w:jc w:val="both"/>
        <w:rPr>
          <w:b/>
          <w:i/>
          <w:color w:val="000000"/>
          <w:lang w:val="uk-UA"/>
        </w:rPr>
      </w:pPr>
      <w:r>
        <w:rPr>
          <w:noProof/>
          <w:lang w:eastAsia="ru-RU"/>
        </w:rPr>
        <w:drawing>
          <wp:inline distT="0" distB="0" distL="0" distR="0" wp14:anchorId="647BDA0A" wp14:editId="7E688B9E">
            <wp:extent cx="5334000" cy="3133725"/>
            <wp:effectExtent l="0" t="0" r="0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19" w:rsidRDefault="00A04019" w:rsidP="00C577A4">
      <w:pPr>
        <w:pStyle w:val="a4"/>
        <w:spacing w:line="360" w:lineRule="auto"/>
        <w:jc w:val="both"/>
        <w:rPr>
          <w:b/>
          <w:i/>
          <w:color w:val="000000"/>
          <w:lang w:val="uk-UA"/>
        </w:rPr>
      </w:pPr>
    </w:p>
    <w:p w:rsidR="00496C55" w:rsidRDefault="00496C55" w:rsidP="00C577A4">
      <w:pPr>
        <w:pStyle w:val="a4"/>
        <w:spacing w:line="360" w:lineRule="auto"/>
        <w:jc w:val="both"/>
        <w:rPr>
          <w:color w:val="000000"/>
          <w:lang w:val="uk-UA"/>
        </w:rPr>
      </w:pPr>
      <w:r w:rsidRPr="00496C55">
        <w:rPr>
          <w:b/>
          <w:i/>
          <w:color w:val="000000"/>
          <w:lang w:val="uk-UA"/>
        </w:rPr>
        <w:t>Наповнення лепбуку.</w:t>
      </w:r>
      <w:r>
        <w:rPr>
          <w:color w:val="000000"/>
          <w:lang w:val="uk-UA"/>
        </w:rPr>
        <w:t xml:space="preserve"> Вміст лепбуку треба ретельно продумати, щоб максимально структурувати інформацію  та видати її цікаво і творчо. Спочатку варто намалювати макет свого проекту. Необхідно чітко уявляти, що і в якому місці буде розташовано – малюнки, кишеньки, вкладки, картки та інші деталі. Малювати краще від р</w:t>
      </w:r>
      <w:r w:rsidR="00F93AF6">
        <w:rPr>
          <w:color w:val="000000"/>
          <w:lang w:val="uk-UA"/>
        </w:rPr>
        <w:t>уки на звичайному аркуші паперу</w:t>
      </w:r>
      <w:r w:rsidR="00F93AF6">
        <w:rPr>
          <w:color w:val="000000"/>
        </w:rPr>
        <w:t>[</w:t>
      </w:r>
      <w:r w:rsidR="00F93AF6">
        <w:rPr>
          <w:color w:val="000000"/>
          <w:lang w:val="uk-UA"/>
        </w:rPr>
        <w:t>11</w:t>
      </w:r>
      <w:r w:rsidR="00F93AF6">
        <w:rPr>
          <w:color w:val="000000"/>
        </w:rPr>
        <w:t>]</w:t>
      </w:r>
      <w:r w:rsidR="00F93AF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496C55" w:rsidRDefault="00496C55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Розглянемо, як виготовити музично-дидактичний посі</w:t>
      </w:r>
      <w:r w:rsidR="00051EE1">
        <w:rPr>
          <w:color w:val="000000"/>
          <w:lang w:val="uk-UA"/>
        </w:rPr>
        <w:t>бник лепбук, присвячений одній темі – подорожі до лісу. Цією темою об</w:t>
      </w:r>
      <w:r w:rsidR="00051EE1" w:rsidRPr="00051EE1">
        <w:rPr>
          <w:color w:val="000000"/>
        </w:rPr>
        <w:t>’</w:t>
      </w:r>
      <w:r w:rsidR="00051EE1">
        <w:rPr>
          <w:color w:val="000000"/>
          <w:lang w:val="uk-UA"/>
        </w:rPr>
        <w:t xml:space="preserve">єднано різні завдання з музичного розвитку. Отже, знадобиться три картонні аркуші формату А4. Їх треба склеїти одним «полотном». Відтак лепбук можна розгорнути повністю, або виставити закритим у вигляді «куреню». На аркушах кріпимо різні декоративні кишеньки, конвертики. У них розміщуємо </w:t>
      </w:r>
      <w:r w:rsidR="00051EE1">
        <w:rPr>
          <w:color w:val="000000"/>
          <w:lang w:val="uk-UA"/>
        </w:rPr>
        <w:lastRenderedPageBreak/>
        <w:t>картки для дидактичних ігор і завдань на розвиток музичних здібностей дітей. ( Усі картки варто виготовляти з цупкого паперу,</w:t>
      </w:r>
      <w:r w:rsidR="00CB0B6E">
        <w:rPr>
          <w:color w:val="000000"/>
          <w:lang w:val="uk-UA"/>
        </w:rPr>
        <w:t xml:space="preserve">  ламінувати скотчем, щоб не пошкодити під час тривалого використання</w:t>
      </w:r>
      <w:r w:rsidR="00051EE1">
        <w:rPr>
          <w:color w:val="000000"/>
          <w:lang w:val="uk-UA"/>
        </w:rPr>
        <w:t>)</w:t>
      </w:r>
      <w:r w:rsidR="00CB0B6E">
        <w:rPr>
          <w:color w:val="000000"/>
          <w:lang w:val="uk-UA"/>
        </w:rPr>
        <w:t>.</w:t>
      </w:r>
    </w:p>
    <w:p w:rsidR="00CB0B6E" w:rsidRPr="00483F00" w:rsidRDefault="00CB0B6E" w:rsidP="00C577A4">
      <w:pPr>
        <w:pStyle w:val="a4"/>
        <w:spacing w:line="360" w:lineRule="auto"/>
        <w:jc w:val="both"/>
        <w:rPr>
          <w:b/>
          <w:i/>
          <w:color w:val="000000"/>
          <w:lang w:val="uk-UA"/>
        </w:rPr>
      </w:pPr>
      <w:r w:rsidRPr="00483F00">
        <w:rPr>
          <w:b/>
          <w:i/>
          <w:color w:val="000000"/>
          <w:lang w:val="uk-UA"/>
        </w:rPr>
        <w:t>Ігри та завдання до тематичного лепбука « До лісу підемо – друзів знайдемо».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 w:rsidRPr="00061C29">
        <w:rPr>
          <w:i/>
          <w:color w:val="000000"/>
          <w:lang w:val="uk-UA"/>
        </w:rPr>
        <w:t>Вміст музичного лепбука – це дидактичні матеріали, зокрема</w:t>
      </w:r>
      <w:r>
        <w:rPr>
          <w:color w:val="000000"/>
          <w:lang w:val="uk-UA"/>
        </w:rPr>
        <w:t>: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музично-дидактична гра «Музична подорож»;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картки із завданнями до лепбука;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музично-дидактична гра «Сонечко і дощик»;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музично-дидактична гра «Кого зустріли у лісі?»;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картки із зображенням лісової галявини;</w:t>
      </w:r>
    </w:p>
    <w:p w:rsidR="00CB0B6E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міні-книжка «Загадки про музичні інструменти»;</w:t>
      </w:r>
    </w:p>
    <w:p w:rsidR="006216CC" w:rsidRDefault="00CB0B6E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музично-дидактична гра «Відгадай на чому граю»</w:t>
      </w:r>
      <w:r w:rsidR="006216CC">
        <w:rPr>
          <w:color w:val="000000"/>
          <w:lang w:val="uk-UA"/>
        </w:rPr>
        <w:t>;</w:t>
      </w:r>
    </w:p>
    <w:p w:rsidR="006216CC" w:rsidRDefault="006216CC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казочка-шумівка «До лісу підемо – друзів знайдемо»;</w:t>
      </w:r>
    </w:p>
    <w:p w:rsidR="006216CC" w:rsidRDefault="006216CC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* диск із</w:t>
      </w:r>
      <w:r w:rsidR="00F93AF6">
        <w:rPr>
          <w:color w:val="000000"/>
          <w:lang w:val="uk-UA"/>
        </w:rPr>
        <w:t xml:space="preserve"> музичними творами для слухання</w:t>
      </w:r>
      <w:r w:rsidR="00F93AF6">
        <w:rPr>
          <w:color w:val="000000"/>
        </w:rPr>
        <w:t>[</w:t>
      </w:r>
      <w:r w:rsidR="00F93AF6">
        <w:rPr>
          <w:color w:val="000000"/>
          <w:lang w:val="uk-UA"/>
        </w:rPr>
        <w:t>11</w:t>
      </w:r>
      <w:r w:rsidR="00F93AF6">
        <w:rPr>
          <w:color w:val="000000"/>
        </w:rPr>
        <w:t>]</w:t>
      </w:r>
      <w:r w:rsidR="00F93AF6">
        <w:rPr>
          <w:color w:val="000000"/>
          <w:lang w:val="uk-UA"/>
        </w:rPr>
        <w:t>.</w:t>
      </w:r>
    </w:p>
    <w:p w:rsidR="006216CC" w:rsidRDefault="006216CC" w:rsidP="006216CC">
      <w:pPr>
        <w:pStyle w:val="a4"/>
        <w:spacing w:line="360" w:lineRule="auto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   </w:t>
      </w:r>
      <w:r w:rsidRPr="006216CC">
        <w:rPr>
          <w:b/>
          <w:color w:val="000000"/>
          <w:lang w:val="uk-UA"/>
        </w:rPr>
        <w:t>Музично-дидактична гра</w:t>
      </w:r>
      <w:r w:rsidR="00CB0B6E" w:rsidRPr="006216C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«Музична подорож»</w:t>
      </w:r>
    </w:p>
    <w:p w:rsidR="006216CC" w:rsidRPr="006216CC" w:rsidRDefault="006216CC" w:rsidP="006216CC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</w:t>
      </w:r>
      <w:r>
        <w:rPr>
          <w:color w:val="000000"/>
          <w:lang w:val="uk-UA"/>
        </w:rPr>
        <w:t>У конвертику лежить кар</w:t>
      </w:r>
      <w:r w:rsidR="009A2A66">
        <w:rPr>
          <w:color w:val="000000"/>
          <w:lang w:val="uk-UA"/>
        </w:rPr>
        <w:t>т</w:t>
      </w:r>
      <w:r>
        <w:rPr>
          <w:color w:val="000000"/>
          <w:lang w:val="uk-UA"/>
        </w:rPr>
        <w:t>а із картинками-завданнями, які діти повинні виконати протягом роботи з цим лепбуком. Вона має захопити дітей пригодами, які на них чекають протягом виконання завдань.</w:t>
      </w:r>
      <w:r w:rsidR="009A2A66">
        <w:rPr>
          <w:color w:val="000000"/>
          <w:lang w:val="uk-UA"/>
        </w:rPr>
        <w:t xml:space="preserve"> Пропонується використати фішки-смайли, які діти пересуватимуть картою, переходячи від одного завдання до іншого. У такий спосіб буде візуалізовано шлях дітей у грі із лепбуком.</w:t>
      </w:r>
    </w:p>
    <w:p w:rsidR="009A2A66" w:rsidRDefault="009A2A66" w:rsidP="009A2A66">
      <w:pPr>
        <w:pStyle w:val="a4"/>
        <w:spacing w:line="360" w:lineRule="auto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М</w:t>
      </w:r>
      <w:r w:rsidRPr="009A2A66">
        <w:rPr>
          <w:b/>
          <w:color w:val="000000"/>
          <w:lang w:val="uk-UA"/>
        </w:rPr>
        <w:t>узично-д</w:t>
      </w:r>
      <w:r>
        <w:rPr>
          <w:b/>
          <w:color w:val="000000"/>
          <w:lang w:val="uk-UA"/>
        </w:rPr>
        <w:t>идактична гра «Сонечко і дощик»</w:t>
      </w:r>
    </w:p>
    <w:p w:rsidR="009A2A66" w:rsidRDefault="009A2A66" w:rsidP="009A2A66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Дидактичні матеріали розміщено у двох кишеньках: набори карток з ілюстраціями сонечка і сумної хмаринки.(Набори розраховані на декількох дітей).</w:t>
      </w:r>
    </w:p>
    <w:p w:rsidR="009A2A66" w:rsidRDefault="009A2A66" w:rsidP="009A2A66">
      <w:pPr>
        <w:pStyle w:val="a4"/>
        <w:spacing w:line="360" w:lineRule="auto"/>
        <w:jc w:val="both"/>
        <w:rPr>
          <w:color w:val="000000"/>
          <w:lang w:val="uk-UA"/>
        </w:rPr>
      </w:pPr>
      <w:r w:rsidRPr="00B3608B">
        <w:rPr>
          <w:i/>
          <w:color w:val="000000"/>
          <w:lang w:val="uk-UA"/>
        </w:rPr>
        <w:t>Мета:</w:t>
      </w:r>
      <w:r>
        <w:rPr>
          <w:color w:val="000000"/>
          <w:lang w:val="uk-UA"/>
        </w:rPr>
        <w:t xml:space="preserve"> вчити розрізняти музику за настроєм (веселий – сумний).</w:t>
      </w:r>
    </w:p>
    <w:p w:rsidR="009A2A66" w:rsidRPr="009A2A66" w:rsidRDefault="009A2A66" w:rsidP="009A2A66">
      <w:pPr>
        <w:pStyle w:val="a4"/>
        <w:spacing w:line="360" w:lineRule="auto"/>
        <w:jc w:val="both"/>
        <w:rPr>
          <w:color w:val="000000"/>
          <w:lang w:val="uk-UA"/>
        </w:rPr>
      </w:pPr>
      <w:r w:rsidRPr="00B3608B">
        <w:rPr>
          <w:i/>
          <w:color w:val="000000"/>
          <w:lang w:val="uk-UA"/>
        </w:rPr>
        <w:t>Музичний репертуар:</w:t>
      </w:r>
      <w:r>
        <w:rPr>
          <w:color w:val="000000"/>
          <w:lang w:val="uk-UA"/>
        </w:rPr>
        <w:t xml:space="preserve"> п</w:t>
      </w:r>
      <w:r w:rsidR="00B3608B">
        <w:rPr>
          <w:color w:val="000000"/>
        </w:rPr>
        <w:t>’</w:t>
      </w:r>
      <w:r>
        <w:rPr>
          <w:color w:val="000000"/>
          <w:lang w:val="uk-UA"/>
        </w:rPr>
        <w:t xml:space="preserve"> єса «Весело-сумно»</w:t>
      </w:r>
      <w:r w:rsidR="00B3608B">
        <w:rPr>
          <w:color w:val="000000"/>
          <w:lang w:val="uk-UA"/>
        </w:rPr>
        <w:t xml:space="preserve"> Людвіга ван Бетховена.</w:t>
      </w:r>
    </w:p>
    <w:p w:rsidR="00B3608B" w:rsidRDefault="00B3608B" w:rsidP="00C577A4">
      <w:pPr>
        <w:pStyle w:val="a4"/>
        <w:spacing w:line="360" w:lineRule="auto"/>
        <w:jc w:val="both"/>
        <w:rPr>
          <w:color w:val="000000"/>
          <w:lang w:val="uk-UA"/>
        </w:rPr>
      </w:pPr>
      <w:r w:rsidRPr="00B3608B">
        <w:rPr>
          <w:i/>
          <w:color w:val="000000"/>
          <w:lang w:val="uk-UA"/>
        </w:rPr>
        <w:t>Хід гри</w:t>
      </w:r>
      <w:r>
        <w:rPr>
          <w:i/>
          <w:color w:val="000000"/>
          <w:lang w:val="uk-UA"/>
        </w:rPr>
        <w:t>:</w:t>
      </w:r>
      <w:r>
        <w:rPr>
          <w:color w:val="000000"/>
          <w:lang w:val="uk-UA"/>
        </w:rPr>
        <w:t xml:space="preserve"> </w:t>
      </w:r>
    </w:p>
    <w:p w:rsidR="00CB0B6E" w:rsidRPr="00B3608B" w:rsidRDefault="00B3608B" w:rsidP="00C577A4">
      <w:pPr>
        <w:pStyle w:val="a4"/>
        <w:spacing w:line="360" w:lineRule="auto"/>
        <w:jc w:val="both"/>
        <w:rPr>
          <w:color w:val="000000"/>
          <w:u w:val="single"/>
          <w:lang w:val="uk-UA"/>
        </w:rPr>
      </w:pPr>
      <w:r w:rsidRPr="00B3608B">
        <w:rPr>
          <w:color w:val="000000"/>
          <w:u w:val="single"/>
          <w:lang w:val="uk-UA"/>
        </w:rPr>
        <w:t>1-й варіант:</w:t>
      </w:r>
    </w:p>
    <w:p w:rsidR="00B3608B" w:rsidRPr="00B3608B" w:rsidRDefault="00B3608B" w:rsidP="00C577A4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Музичний керівник роздає кожній дитині по дві картки із зображеннями сонечка і сумної хмаринки. Під час слухання музичного твору, діти визначають настрій музики і кладуть відповідну картинку на велике зображення лісової галявини.</w:t>
      </w:r>
    </w:p>
    <w:p w:rsidR="00CB0B6E" w:rsidRDefault="00B3608B" w:rsidP="00B3608B">
      <w:pPr>
        <w:pStyle w:val="a4"/>
        <w:spacing w:line="360" w:lineRule="auto"/>
        <w:jc w:val="both"/>
        <w:rPr>
          <w:color w:val="000000"/>
          <w:lang w:val="uk-UA"/>
        </w:rPr>
      </w:pPr>
      <w:r w:rsidRPr="00B3608B">
        <w:rPr>
          <w:color w:val="000000"/>
          <w:u w:val="single"/>
          <w:lang w:val="uk-UA"/>
        </w:rPr>
        <w:t>2-й варіант</w:t>
      </w:r>
      <w:r>
        <w:rPr>
          <w:color w:val="000000"/>
          <w:lang w:val="uk-UA"/>
        </w:rPr>
        <w:t>:</w:t>
      </w:r>
    </w:p>
    <w:p w:rsidR="00B87BEF" w:rsidRPr="003515CD" w:rsidRDefault="00B3608B" w:rsidP="003515CD">
      <w:pPr>
        <w:pStyle w:val="a4"/>
        <w:spacing w:line="360" w:lineRule="auto"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Після викладання карток, музичний керівник пропонує дітям пограти у музично-рухливу гру. Для неї знадобиться парасоля. Під веселу частину музики діти «гуляють у лісі», танцюють, а на сумну – «дощик» - біжать до вихователя і ховаються</w:t>
      </w:r>
      <w:r w:rsidR="003515CD">
        <w:rPr>
          <w:color w:val="000000"/>
          <w:lang w:val="uk-UA"/>
        </w:rPr>
        <w:t xml:space="preserve"> під парасольку.</w:t>
      </w:r>
    </w:p>
    <w:p w:rsidR="003515CD" w:rsidRDefault="003515CD" w:rsidP="003515CD">
      <w:pPr>
        <w:pStyle w:val="a4"/>
        <w:spacing w:line="360" w:lineRule="auto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М</w:t>
      </w:r>
      <w:r w:rsidRPr="003515CD">
        <w:rPr>
          <w:b/>
          <w:color w:val="000000"/>
          <w:lang w:val="uk-UA"/>
        </w:rPr>
        <w:t>узично-дидакти</w:t>
      </w:r>
      <w:r>
        <w:rPr>
          <w:b/>
          <w:color w:val="000000"/>
          <w:lang w:val="uk-UA"/>
        </w:rPr>
        <w:t>чна гра «Кого зустріли у лісі?»</w:t>
      </w:r>
    </w:p>
    <w:p w:rsidR="003515CD" w:rsidRDefault="008E35D6" w:rsidP="003515CD">
      <w:pPr>
        <w:pStyle w:val="a4"/>
        <w:spacing w:line="360" w:lineRule="auto"/>
        <w:jc w:val="both"/>
        <w:rPr>
          <w:color w:val="000000"/>
          <w:lang w:val="uk-UA"/>
        </w:rPr>
      </w:pPr>
      <w:r w:rsidRPr="008E35D6">
        <w:rPr>
          <w:color w:val="000000"/>
          <w:lang w:val="uk-UA"/>
        </w:rPr>
        <w:t>Д</w:t>
      </w:r>
      <w:r>
        <w:rPr>
          <w:color w:val="000000"/>
          <w:lang w:val="uk-UA"/>
        </w:rPr>
        <w:t>идактичні матеріали: по два набори карток (за кількістю дітей) з ілюстраціями зайчика і ведмедика, розміщені у двох кишеньках</w:t>
      </w:r>
      <w:r w:rsidR="00D56697">
        <w:rPr>
          <w:color w:val="000000"/>
          <w:lang w:val="uk-UA"/>
        </w:rPr>
        <w:t>.</w:t>
      </w:r>
    </w:p>
    <w:p w:rsidR="00D56697" w:rsidRPr="00D56697" w:rsidRDefault="00D56697" w:rsidP="003515CD">
      <w:pPr>
        <w:pStyle w:val="a4"/>
        <w:spacing w:line="360" w:lineRule="auto"/>
        <w:jc w:val="both"/>
        <w:rPr>
          <w:i/>
          <w:color w:val="000000"/>
          <w:lang w:val="uk-UA"/>
        </w:rPr>
      </w:pPr>
      <w:r w:rsidRPr="00D56697">
        <w:rPr>
          <w:i/>
          <w:color w:val="000000"/>
          <w:lang w:val="uk-UA"/>
        </w:rPr>
        <w:t>Мета:</w:t>
      </w:r>
      <w:r>
        <w:rPr>
          <w:i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розвивати звуковисотний слух, вміння розрізняти музику за </w:t>
      </w:r>
      <w:r w:rsidRPr="00D56697">
        <w:rPr>
          <w:color w:val="000000"/>
          <w:lang w:val="uk-UA"/>
        </w:rPr>
        <w:t>темпом, закріпити програмовий матеріал</w:t>
      </w:r>
      <w:r w:rsidRPr="00D56697">
        <w:rPr>
          <w:i/>
          <w:color w:val="000000"/>
          <w:lang w:val="uk-UA"/>
        </w:rPr>
        <w:t>.</w:t>
      </w:r>
    </w:p>
    <w:p w:rsidR="00D56697" w:rsidRDefault="00D56697" w:rsidP="003515CD">
      <w:pPr>
        <w:pStyle w:val="a4"/>
        <w:spacing w:line="360" w:lineRule="auto"/>
        <w:jc w:val="both"/>
        <w:rPr>
          <w:color w:val="000000"/>
          <w:lang w:val="uk-UA"/>
        </w:rPr>
      </w:pPr>
      <w:r w:rsidRPr="00D56697">
        <w:rPr>
          <w:i/>
          <w:color w:val="000000"/>
          <w:lang w:val="uk-UA"/>
        </w:rPr>
        <w:t>Музичний репертуар</w:t>
      </w:r>
      <w:r>
        <w:rPr>
          <w:color w:val="000000"/>
          <w:lang w:val="uk-UA"/>
        </w:rPr>
        <w:t>: «Ведмідь» В. Ребікова, «Зайчик» Ю.Рожавської.</w:t>
      </w:r>
    </w:p>
    <w:p w:rsidR="00D56697" w:rsidRPr="00D56697" w:rsidRDefault="00D56697" w:rsidP="003515CD">
      <w:pPr>
        <w:pStyle w:val="a4"/>
        <w:spacing w:line="360" w:lineRule="auto"/>
        <w:jc w:val="both"/>
        <w:rPr>
          <w:i/>
          <w:color w:val="000000"/>
          <w:lang w:val="uk-UA"/>
        </w:rPr>
      </w:pPr>
      <w:r w:rsidRPr="00D56697">
        <w:rPr>
          <w:i/>
          <w:color w:val="000000"/>
          <w:lang w:val="uk-UA"/>
        </w:rPr>
        <w:t>Хід гри:</w:t>
      </w:r>
    </w:p>
    <w:p w:rsidR="00B87BEF" w:rsidRDefault="00D56697" w:rsidP="00952D39">
      <w:pPr>
        <w:pStyle w:val="a4"/>
        <w:spacing w:line="360" w:lineRule="auto"/>
        <w:jc w:val="both"/>
        <w:rPr>
          <w:color w:val="000000"/>
          <w:u w:val="single"/>
          <w:lang w:val="uk-UA"/>
        </w:rPr>
      </w:pPr>
      <w:r w:rsidRPr="00D56697">
        <w:rPr>
          <w:color w:val="000000"/>
          <w:u w:val="single"/>
          <w:lang w:val="uk-UA"/>
        </w:rPr>
        <w:t>1-й варіант:</w:t>
      </w:r>
    </w:p>
    <w:p w:rsidR="00952D39" w:rsidRPr="00D56697" w:rsidRDefault="00952D39" w:rsidP="00952D39">
      <w:pPr>
        <w:pStyle w:val="a4"/>
        <w:spacing w:line="360" w:lineRule="auto"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Музичний керівник роздає кожній дитині по дві картки із зображеннями зайчика і ведмедя. Після слухання музичного твору, діти викладають відповідну картку на зображення лісової галявини.</w:t>
      </w:r>
    </w:p>
    <w:p w:rsidR="00952D39" w:rsidRDefault="00952D39" w:rsidP="00952D39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2-й варіант</w:t>
      </w:r>
      <w:r>
        <w:rPr>
          <w:color w:val="000000"/>
          <w:lang w:val="uk-UA"/>
        </w:rPr>
        <w:t>:</w:t>
      </w:r>
    </w:p>
    <w:p w:rsidR="000B03BD" w:rsidRDefault="00952D39" w:rsidP="00952D39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Музичний керівник пропонує дітям прослухати музичний твір. У кожної дитини є  одна картка із зображенням персонажа. Якщо музика відповідає образу на картинці, яку має дитина, вона її викладає на зображення галявини. Потім дітям пропонують рухами під музику зобразити свого персонажа.</w:t>
      </w:r>
    </w:p>
    <w:p w:rsidR="00952D39" w:rsidRDefault="00952D39" w:rsidP="00952D39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u w:val="single"/>
          <w:lang w:val="uk-UA"/>
        </w:rPr>
        <w:t>3-й варіант</w:t>
      </w:r>
      <w:r>
        <w:rPr>
          <w:color w:val="000000"/>
          <w:lang w:val="uk-UA"/>
        </w:rPr>
        <w:t>:</w:t>
      </w:r>
    </w:p>
    <w:p w:rsidR="00952D39" w:rsidRDefault="00E267E5" w:rsidP="00E267E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952D39">
        <w:rPr>
          <w:color w:val="000000"/>
          <w:lang w:val="uk-UA"/>
        </w:rPr>
        <w:t>Після слухання творів і викладання карток на зображення галявини, дітям пропонують проплескати ритм  ходьби чи стрибків того чи того персонажа.</w:t>
      </w:r>
    </w:p>
    <w:p w:rsidR="00952D39" w:rsidRDefault="00E267E5" w:rsidP="00952D39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(Кишеня, у якій вкладено зображення лісової галявини для цих ігор кріпиться на другій стороні лепбука).</w:t>
      </w:r>
    </w:p>
    <w:p w:rsidR="000B03BD" w:rsidRDefault="000B03BD" w:rsidP="00696230">
      <w:pPr>
        <w:pStyle w:val="a4"/>
        <w:spacing w:line="360" w:lineRule="auto"/>
        <w:ind w:firstLine="820"/>
        <w:jc w:val="both"/>
        <w:rPr>
          <w:color w:val="000000"/>
          <w:lang w:val="uk-UA"/>
        </w:rPr>
      </w:pPr>
    </w:p>
    <w:p w:rsidR="00E267E5" w:rsidRDefault="00E267E5" w:rsidP="00E267E5">
      <w:pPr>
        <w:pStyle w:val="a4"/>
        <w:spacing w:line="360" w:lineRule="auto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Pr="00E267E5">
        <w:rPr>
          <w:b/>
          <w:color w:val="000000"/>
          <w:lang w:val="uk-UA"/>
        </w:rPr>
        <w:t>Міні-книжка «Загадки про музичні інструменти»</w:t>
      </w:r>
    </w:p>
    <w:p w:rsidR="00E267E5" w:rsidRPr="00E267E5" w:rsidRDefault="00E267E5" w:rsidP="00E267E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E267E5">
        <w:rPr>
          <w:color w:val="000000"/>
          <w:lang w:val="uk-UA"/>
        </w:rPr>
        <w:t>Міні-книжка складається зі сторінок круглої форми</w:t>
      </w:r>
      <w:r>
        <w:rPr>
          <w:color w:val="000000"/>
          <w:lang w:val="uk-UA"/>
        </w:rPr>
        <w:t>, кожна з котрих приклеєна так, щоб можна було зручно розгорнути і прочитати загадки про барабан, маракаси, трикутник ,сопілку, дзвіночок.</w:t>
      </w:r>
    </w:p>
    <w:p w:rsidR="000B03BD" w:rsidRDefault="000B03BD" w:rsidP="00696230">
      <w:pPr>
        <w:pStyle w:val="a4"/>
        <w:spacing w:line="360" w:lineRule="auto"/>
        <w:ind w:firstLine="820"/>
        <w:jc w:val="both"/>
        <w:rPr>
          <w:color w:val="000000"/>
          <w:lang w:val="uk-UA"/>
        </w:rPr>
      </w:pPr>
    </w:p>
    <w:p w:rsidR="00E267E5" w:rsidRDefault="00E267E5" w:rsidP="00E267E5">
      <w:pPr>
        <w:pStyle w:val="a4"/>
        <w:spacing w:line="360" w:lineRule="auto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E267E5">
        <w:rPr>
          <w:b/>
          <w:color w:val="000000"/>
          <w:lang w:val="uk-UA"/>
        </w:rPr>
        <w:t>Музично-дидактична гра «Відгадай на чому граю»</w:t>
      </w:r>
    </w:p>
    <w:p w:rsidR="00E267E5" w:rsidRDefault="00E267E5" w:rsidP="00E267E5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 лепбука кріпимо зображення великого кошика, у якому – маленькі кишеньки-кошики для кожної дитини з ілюстраціями музичних інструментів.</w:t>
      </w:r>
    </w:p>
    <w:p w:rsidR="00E267E5" w:rsidRDefault="00E267E5" w:rsidP="00E267E5">
      <w:pPr>
        <w:pStyle w:val="a4"/>
        <w:spacing w:line="360" w:lineRule="auto"/>
        <w:jc w:val="both"/>
        <w:rPr>
          <w:color w:val="000000"/>
          <w:lang w:val="uk-UA"/>
        </w:rPr>
      </w:pPr>
      <w:r w:rsidRPr="00250314">
        <w:rPr>
          <w:i/>
          <w:color w:val="000000"/>
          <w:lang w:val="uk-UA"/>
        </w:rPr>
        <w:t>Мета:</w:t>
      </w:r>
      <w:r>
        <w:rPr>
          <w:color w:val="000000"/>
          <w:lang w:val="uk-UA"/>
        </w:rPr>
        <w:t xml:space="preserve"> розвивати тембровий слух, навчати визначати </w:t>
      </w:r>
      <w:r w:rsidR="00250314">
        <w:rPr>
          <w:color w:val="000000"/>
          <w:lang w:val="uk-UA"/>
        </w:rPr>
        <w:t xml:space="preserve">музичні </w:t>
      </w:r>
      <w:r>
        <w:rPr>
          <w:color w:val="000000"/>
          <w:lang w:val="uk-UA"/>
        </w:rPr>
        <w:t>інструменти за звучанням</w:t>
      </w:r>
      <w:r w:rsidR="00250314">
        <w:rPr>
          <w:color w:val="000000"/>
          <w:lang w:val="uk-UA"/>
        </w:rPr>
        <w:t>.</w:t>
      </w:r>
    </w:p>
    <w:p w:rsidR="00250314" w:rsidRDefault="00250314" w:rsidP="00E267E5">
      <w:pPr>
        <w:pStyle w:val="a4"/>
        <w:spacing w:line="360" w:lineRule="auto"/>
        <w:jc w:val="both"/>
        <w:rPr>
          <w:i/>
          <w:color w:val="000000"/>
          <w:lang w:val="uk-UA"/>
        </w:rPr>
      </w:pPr>
      <w:r w:rsidRPr="00250314">
        <w:rPr>
          <w:i/>
          <w:color w:val="000000"/>
          <w:lang w:val="uk-UA"/>
        </w:rPr>
        <w:t>Хід:</w:t>
      </w:r>
    </w:p>
    <w:p w:rsidR="00250314" w:rsidRPr="00250314" w:rsidRDefault="00250314" w:rsidP="00E267E5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Педагог роздає дітям кишеньки-кошики з ілюстраціями музичних інструментів. За ширмою грає на маракасі/ бубні/трикутнику/барабані. Діти слухають, намагаючись відгадати інструмент, який звучить. Піднімають ілюстрацію з відповідним зображенням і називають музичний інструмент.</w:t>
      </w:r>
    </w:p>
    <w:p w:rsidR="00250314" w:rsidRDefault="00250314" w:rsidP="00E267E5">
      <w:pPr>
        <w:pStyle w:val="a4"/>
        <w:spacing w:line="360" w:lineRule="auto"/>
        <w:jc w:val="both"/>
        <w:rPr>
          <w:color w:val="000000"/>
          <w:lang w:val="uk-UA"/>
        </w:rPr>
      </w:pPr>
    </w:p>
    <w:p w:rsidR="000B03BD" w:rsidRPr="00B840CE" w:rsidRDefault="00250314" w:rsidP="00B840CE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</w:t>
      </w:r>
      <w:r w:rsidRPr="00250314">
        <w:rPr>
          <w:b/>
          <w:color w:val="000000"/>
          <w:lang w:val="uk-UA"/>
        </w:rPr>
        <w:t>Казочка-шумівка «До лісу підемо – друзів знайдемо»</w:t>
      </w:r>
    </w:p>
    <w:p w:rsidR="000B03BD" w:rsidRPr="00B840CE" w:rsidRDefault="00B840CE" w:rsidP="00B840CE">
      <w:pPr>
        <w:pStyle w:val="a4"/>
        <w:spacing w:line="360" w:lineRule="auto"/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   Мета:</w:t>
      </w:r>
      <w:r>
        <w:rPr>
          <w:color w:val="000000"/>
          <w:lang w:val="uk-UA"/>
        </w:rPr>
        <w:t xml:space="preserve"> розвивати музичний слух, творчу фантазію, вміння уважно слухати і швидко реагувати на окремі слова казки, розрізняти і відтворювати динамічні відтінки, тривалості звуку</w:t>
      </w:r>
      <w:r w:rsidR="00196B27">
        <w:rPr>
          <w:color w:val="000000"/>
          <w:lang w:val="uk-UA"/>
        </w:rPr>
        <w:t>.</w:t>
      </w:r>
    </w:p>
    <w:p w:rsidR="00B87BEF" w:rsidRDefault="00891325" w:rsidP="0089132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Казки з шумовим оформленням є ефективними вправами для розвитку слухового сприймання</w:t>
      </w:r>
      <w:r w:rsidR="00E23D9C">
        <w:rPr>
          <w:color w:val="000000"/>
          <w:lang w:val="uk-UA"/>
        </w:rPr>
        <w:t>, слухової пам</w:t>
      </w:r>
      <w:r w:rsidR="00E23D9C" w:rsidRPr="00E23D9C">
        <w:rPr>
          <w:color w:val="000000"/>
        </w:rPr>
        <w:t xml:space="preserve"> </w:t>
      </w:r>
      <w:r w:rsidR="00E23D9C">
        <w:rPr>
          <w:color w:val="000000"/>
        </w:rPr>
        <w:t>’</w:t>
      </w:r>
      <w:r w:rsidR="00E23D9C">
        <w:rPr>
          <w:color w:val="000000"/>
          <w:lang w:val="uk-UA"/>
        </w:rPr>
        <w:t>яті та уяви.</w:t>
      </w:r>
      <w:r w:rsidR="000C69F7">
        <w:rPr>
          <w:color w:val="000000"/>
          <w:lang w:val="uk-UA"/>
        </w:rPr>
        <w:t xml:space="preserve"> Вони допомагають дітям зіставляти звуки природи із звучанням музичних інструментів, добирати музичні інструменти для озвучення «голосів» різних тварин, їхніх дій тощо. Під час читання казки можна використовувати міміку і жести, необхідно говорити повільно і виразно, витримуючи паузи. Гра на музичних інструментах має звучати в паузах як ілюстрація тексту.</w:t>
      </w:r>
    </w:p>
    <w:p w:rsidR="000C69F7" w:rsidRDefault="000C69F7" w:rsidP="0089132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С</w:t>
      </w:r>
      <w:r>
        <w:rPr>
          <w:b/>
          <w:color w:val="000000"/>
          <w:lang w:val="en-US"/>
        </w:rPr>
        <w:t>D</w:t>
      </w:r>
      <w:r w:rsidRPr="000C69F7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д</w:t>
      </w:r>
      <w:r w:rsidRPr="000C69F7">
        <w:rPr>
          <w:b/>
          <w:color w:val="000000"/>
          <w:lang w:val="uk-UA"/>
        </w:rPr>
        <w:t>иск із музичними творами для слухання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>має містити музичні твори,</w:t>
      </w:r>
      <w:r w:rsidRPr="000C69F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я</w:t>
      </w:r>
      <w:r w:rsidRPr="000C69F7">
        <w:rPr>
          <w:color w:val="000000"/>
          <w:lang w:val="uk-UA"/>
        </w:rPr>
        <w:t>кі</w:t>
      </w:r>
      <w:r>
        <w:rPr>
          <w:color w:val="000000"/>
          <w:lang w:val="uk-UA"/>
        </w:rPr>
        <w:t xml:space="preserve"> є до</w:t>
      </w:r>
      <w:r w:rsidR="00F93AF6">
        <w:rPr>
          <w:color w:val="000000"/>
          <w:lang w:val="uk-UA"/>
        </w:rPr>
        <w:t>датками до ігор і вправ лепбука.</w:t>
      </w:r>
    </w:p>
    <w:p w:rsidR="000C69F7" w:rsidRDefault="000C69F7" w:rsidP="00891325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Нова форма подання матеріалу на музичному занятті – лепбук – значно підвищує інтерес дітей до музичної діяльності</w:t>
      </w:r>
      <w:r w:rsidR="007F6833">
        <w:rPr>
          <w:color w:val="000000"/>
          <w:lang w:val="uk-UA"/>
        </w:rPr>
        <w:t xml:space="preserve"> і відкриває нові можливості у збагаченні їхнього музичного досвіду.</w:t>
      </w:r>
    </w:p>
    <w:p w:rsidR="00B46D5D" w:rsidRDefault="007F6833" w:rsidP="00B46D5D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Слід зауважити, що  свій лепбук  можна наповнити будь-якими музично-дидактичними іграми, картки до яких є в наявності. Головне, щоб новий атрибут на музичному занятті мав привабливий, яскравий вигляд. Це буде спонукати </w:t>
      </w:r>
      <w:r w:rsidR="00F93AF6">
        <w:rPr>
          <w:color w:val="000000"/>
          <w:lang w:val="uk-UA"/>
        </w:rPr>
        <w:t>дітей до активності і творчості</w:t>
      </w:r>
      <w:r w:rsidR="00F93AF6">
        <w:rPr>
          <w:color w:val="000000"/>
        </w:rPr>
        <w:t>[</w:t>
      </w:r>
      <w:r w:rsidR="00F93AF6">
        <w:rPr>
          <w:color w:val="000000"/>
          <w:lang w:val="uk-UA"/>
        </w:rPr>
        <w:t>11</w:t>
      </w:r>
      <w:r w:rsidR="00F93AF6">
        <w:rPr>
          <w:color w:val="000000"/>
        </w:rPr>
        <w:t>]</w:t>
      </w:r>
      <w:r w:rsidR="00F93AF6">
        <w:rPr>
          <w:color w:val="000000"/>
          <w:lang w:val="uk-UA"/>
        </w:rPr>
        <w:t>.</w:t>
      </w:r>
    </w:p>
    <w:p w:rsidR="00A04019" w:rsidRDefault="00B46D5D" w:rsidP="00B46D5D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A04019">
        <w:rPr>
          <w:color w:val="000000"/>
          <w:lang w:val="uk-UA"/>
        </w:rPr>
        <w:t xml:space="preserve">                              </w:t>
      </w:r>
    </w:p>
    <w:p w:rsidR="00A04019" w:rsidRDefault="00A04019" w:rsidP="00B46D5D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</w:t>
      </w:r>
      <w:r w:rsidR="00B46D5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***********</w:t>
      </w:r>
    </w:p>
    <w:p w:rsidR="00F93AF6" w:rsidRDefault="00A04019" w:rsidP="00B46D5D">
      <w:pPr>
        <w:pStyle w:val="a4"/>
        <w:spacing w:line="360" w:lineRule="auto"/>
        <w:ind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7F6833">
        <w:rPr>
          <w:color w:val="000000"/>
          <w:lang w:val="uk-UA"/>
        </w:rPr>
        <w:t>Отже</w:t>
      </w:r>
      <w:r w:rsidR="00BA5B64" w:rsidRPr="000D5C81">
        <w:rPr>
          <w:color w:val="000000"/>
          <w:lang w:val="uk-UA"/>
        </w:rPr>
        <w:t xml:space="preserve">, </w:t>
      </w:r>
      <w:r w:rsidR="001B0B50">
        <w:rPr>
          <w:color w:val="000000"/>
          <w:lang w:val="uk-UA"/>
        </w:rPr>
        <w:t xml:space="preserve">використання музично-дидактичних </w:t>
      </w:r>
      <w:r w:rsidR="00BA5B64" w:rsidRPr="000D5C81">
        <w:rPr>
          <w:color w:val="000000"/>
          <w:lang w:val="uk-UA"/>
        </w:rPr>
        <w:t xml:space="preserve"> </w:t>
      </w:r>
      <w:r w:rsidR="001B0B50">
        <w:rPr>
          <w:color w:val="000000"/>
          <w:lang w:val="uk-UA"/>
        </w:rPr>
        <w:t xml:space="preserve">наочних </w:t>
      </w:r>
      <w:r w:rsidR="00BA5B64" w:rsidRPr="000D5C81">
        <w:rPr>
          <w:color w:val="000000"/>
          <w:lang w:val="uk-UA"/>
        </w:rPr>
        <w:t>пос</w:t>
      </w:r>
      <w:r w:rsidR="001B0B50">
        <w:rPr>
          <w:color w:val="000000"/>
          <w:lang w:val="uk-UA"/>
        </w:rPr>
        <w:t>ібників для музичного розвитку дітей є надзвичайно важливим. Вони</w:t>
      </w:r>
      <w:r w:rsidR="00BA5B64" w:rsidRPr="000D5C81">
        <w:rPr>
          <w:color w:val="000000"/>
          <w:lang w:val="uk-UA"/>
        </w:rPr>
        <w:t xml:space="preserve"> сприяють більш активному сприйняттю музики дошкільник</w:t>
      </w:r>
      <w:r w:rsidR="00BA5B64" w:rsidRPr="00051EE1">
        <w:rPr>
          <w:color w:val="000000"/>
          <w:lang w:val="uk-UA"/>
        </w:rPr>
        <w:t xml:space="preserve">ами, в доступній формі прилучають </w:t>
      </w:r>
      <w:r w:rsidR="00BA5B64">
        <w:rPr>
          <w:color w:val="000000"/>
        </w:rPr>
        <w:t xml:space="preserve">їх до основ музичного </w:t>
      </w:r>
      <w:r w:rsidR="001B0B50">
        <w:rPr>
          <w:color w:val="000000"/>
        </w:rPr>
        <w:t xml:space="preserve">мистецтва. Тільки використання </w:t>
      </w:r>
      <w:r w:rsidR="001B0B50">
        <w:rPr>
          <w:color w:val="000000"/>
          <w:lang w:val="uk-UA"/>
        </w:rPr>
        <w:t>у</w:t>
      </w:r>
      <w:r w:rsidR="00BA5B64">
        <w:rPr>
          <w:color w:val="000000"/>
        </w:rPr>
        <w:t xml:space="preserve">сіх </w:t>
      </w:r>
      <w:proofErr w:type="gramStart"/>
      <w:r w:rsidR="00BA5B64">
        <w:rPr>
          <w:color w:val="000000"/>
        </w:rPr>
        <w:t>пос</w:t>
      </w:r>
      <w:proofErr w:type="gramEnd"/>
      <w:r w:rsidR="00BA5B64">
        <w:rPr>
          <w:color w:val="000000"/>
        </w:rPr>
        <w:t>ібників у комплексі забезпечить високий</w:t>
      </w:r>
      <w:r w:rsidR="001B0B50">
        <w:rPr>
          <w:color w:val="000000"/>
        </w:rPr>
        <w:t xml:space="preserve"> рівень музичного розвитку д</w:t>
      </w:r>
      <w:r w:rsidR="00B46D5D">
        <w:rPr>
          <w:color w:val="000000"/>
          <w:lang w:val="uk-UA"/>
        </w:rPr>
        <w:t>ітей дошкільного віку.</w:t>
      </w:r>
    </w:p>
    <w:p w:rsidR="00A04019" w:rsidRDefault="001B0B50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</w:t>
      </w: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A04019" w:rsidRDefault="00A04019" w:rsidP="00A04019">
      <w:pPr>
        <w:pStyle w:val="a4"/>
        <w:spacing w:line="360" w:lineRule="auto"/>
        <w:ind w:firstLine="0"/>
        <w:jc w:val="both"/>
        <w:rPr>
          <w:b/>
          <w:color w:val="000000"/>
          <w:lang w:val="uk-UA"/>
        </w:rPr>
      </w:pPr>
    </w:p>
    <w:p w:rsidR="00A04019" w:rsidRDefault="00A04019" w:rsidP="001B0B50">
      <w:pPr>
        <w:pStyle w:val="a4"/>
        <w:spacing w:line="360" w:lineRule="auto"/>
        <w:ind w:firstLine="820"/>
        <w:jc w:val="both"/>
        <w:rPr>
          <w:b/>
          <w:color w:val="000000"/>
          <w:lang w:val="uk-UA"/>
        </w:rPr>
      </w:pPr>
    </w:p>
    <w:p w:rsidR="001B0B50" w:rsidRPr="001B0B50" w:rsidRDefault="00A04019" w:rsidP="001B0B50">
      <w:pPr>
        <w:pStyle w:val="a4"/>
        <w:spacing w:line="360" w:lineRule="auto"/>
        <w:ind w:firstLine="820"/>
        <w:jc w:val="both"/>
        <w:rPr>
          <w:b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</w:t>
      </w:r>
      <w:r w:rsidR="001B0B50">
        <w:rPr>
          <w:b/>
          <w:color w:val="000000"/>
          <w:lang w:val="uk-UA"/>
        </w:rPr>
        <w:t xml:space="preserve"> </w:t>
      </w:r>
      <w:r w:rsidR="001B0B50" w:rsidRPr="001B0B50">
        <w:rPr>
          <w:b/>
          <w:color w:val="000000"/>
          <w:lang w:val="uk-UA"/>
        </w:rPr>
        <w:t>СПИСОК ВИКОРИСТАНОЇ ЛІТЕРАТУРИ</w:t>
      </w:r>
    </w:p>
    <w:p w:rsidR="000E4142" w:rsidRPr="00F93AF6" w:rsidRDefault="000E4142" w:rsidP="00F93AF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7"/>
      <w:bookmarkEnd w:id="5"/>
      <w:r w:rsidRPr="00F93AF6">
        <w:rPr>
          <w:rFonts w:ascii="Times New Roman" w:hAnsi="Times New Roman" w:cs="Times New Roman"/>
          <w:sz w:val="28"/>
          <w:szCs w:val="28"/>
          <w:lang w:val="uk-UA"/>
        </w:rPr>
        <w:t xml:space="preserve">Ветлугіна Н.А. Питання теорії естетичного виховання/ Н.А.Ветлугіна. – К.,-2002. -  с. 326.  </w:t>
      </w:r>
    </w:p>
    <w:p w:rsidR="000E4142" w:rsidRPr="00F93AF6" w:rsidRDefault="000E4142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 xml:space="preserve"> Газіна І. О. Методика музичного виховання дітей дошкільного віку навч.-метод. посіб. для студентів напряму підготовки "Дошкільна освіта", вихователів дошкільних навчальних закладів та батьків / І. О. Газіна. – Кам’янець-Подільський : Аксіома, 2015. – 196 с. : іл. </w:t>
      </w:r>
    </w:p>
    <w:p w:rsidR="000E4142" w:rsidRPr="00F93AF6" w:rsidRDefault="00CC0B54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</w:rPr>
        <w:t>Ком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4142" w:rsidRPr="00F93AF6">
        <w:rPr>
          <w:rFonts w:ascii="Times New Roman" w:hAnsi="Times New Roman" w:cs="Times New Roman"/>
          <w:sz w:val="28"/>
          <w:szCs w:val="28"/>
        </w:rPr>
        <w:t>сарова Л.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AF6">
        <w:rPr>
          <w:rFonts w:ascii="Times New Roman" w:hAnsi="Times New Roman" w:cs="Times New Roman"/>
          <w:sz w:val="28"/>
          <w:szCs w:val="28"/>
        </w:rPr>
        <w:t xml:space="preserve"> 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Костіна Є.</w:t>
      </w:r>
      <w:r w:rsidRPr="00F93AF6">
        <w:rPr>
          <w:rFonts w:ascii="Times New Roman" w:hAnsi="Times New Roman" w:cs="Times New Roman"/>
          <w:sz w:val="28"/>
          <w:szCs w:val="28"/>
        </w:rPr>
        <w:t xml:space="preserve"> На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очні засоби в музичному вихованні дошкільників</w:t>
      </w:r>
      <w:r w:rsidRPr="00F93AF6">
        <w:rPr>
          <w:rFonts w:ascii="Times New Roman" w:hAnsi="Times New Roman" w:cs="Times New Roman"/>
          <w:sz w:val="28"/>
          <w:szCs w:val="28"/>
        </w:rPr>
        <w:t xml:space="preserve"> / Л. Ком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3AF6">
        <w:rPr>
          <w:rFonts w:ascii="Times New Roman" w:hAnsi="Times New Roman" w:cs="Times New Roman"/>
          <w:sz w:val="28"/>
          <w:szCs w:val="28"/>
        </w:rPr>
        <w:t xml:space="preserve">сарова, 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F93AF6">
        <w:rPr>
          <w:rFonts w:ascii="Times New Roman" w:hAnsi="Times New Roman" w:cs="Times New Roman"/>
          <w:sz w:val="28"/>
          <w:szCs w:val="28"/>
        </w:rPr>
        <w:t xml:space="preserve"> Кост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F93A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3AF6">
        <w:rPr>
          <w:rFonts w:ascii="Times New Roman" w:hAnsi="Times New Roman" w:cs="Times New Roman"/>
          <w:sz w:val="28"/>
          <w:szCs w:val="28"/>
        </w:rPr>
        <w:t xml:space="preserve">. – 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3AF6">
        <w:rPr>
          <w:rFonts w:ascii="Times New Roman" w:hAnsi="Times New Roman" w:cs="Times New Roman"/>
          <w:sz w:val="28"/>
          <w:szCs w:val="28"/>
        </w:rPr>
        <w:t>.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93AF6">
        <w:rPr>
          <w:rFonts w:ascii="Times New Roman" w:hAnsi="Times New Roman" w:cs="Times New Roman"/>
          <w:sz w:val="28"/>
          <w:szCs w:val="28"/>
        </w:rPr>
        <w:t xml:space="preserve"> 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1996</w:t>
      </w:r>
      <w:r w:rsidR="000E4142" w:rsidRPr="00F93AF6">
        <w:rPr>
          <w:rFonts w:ascii="Times New Roman" w:hAnsi="Times New Roman" w:cs="Times New Roman"/>
          <w:sz w:val="28"/>
          <w:szCs w:val="28"/>
        </w:rPr>
        <w:t xml:space="preserve">. – </w:t>
      </w:r>
      <w:r w:rsidR="000E4142" w:rsidRPr="00F93AF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0E4142" w:rsidRPr="00F93AF6">
        <w:rPr>
          <w:rFonts w:ascii="Times New Roman" w:hAnsi="Times New Roman" w:cs="Times New Roman"/>
          <w:sz w:val="28"/>
          <w:szCs w:val="28"/>
        </w:rPr>
        <w:t xml:space="preserve">144 </w:t>
      </w:r>
      <w:r w:rsidR="000E4142" w:rsidRPr="00F93A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142" w:rsidRPr="00F93AF6" w:rsidRDefault="000E4142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AF6">
        <w:rPr>
          <w:rFonts w:ascii="Times New Roman" w:hAnsi="Times New Roman" w:cs="Times New Roman"/>
          <w:sz w:val="28"/>
          <w:szCs w:val="28"/>
        </w:rPr>
        <w:t>Крутій К. Термінологічне поле музичного заняття в дошкільному навчальному закладі / К. Крут</w:t>
      </w:r>
      <w:proofErr w:type="gramEnd"/>
      <w:r w:rsidRPr="00F93AF6">
        <w:rPr>
          <w:rFonts w:ascii="Times New Roman" w:hAnsi="Times New Roman" w:cs="Times New Roman"/>
          <w:sz w:val="28"/>
          <w:szCs w:val="28"/>
        </w:rPr>
        <w:t xml:space="preserve">ій // Музичний керівник. – 2015. – №11. – С. 4–8. </w:t>
      </w:r>
    </w:p>
    <w:p w:rsidR="000E4142" w:rsidRPr="00F93AF6" w:rsidRDefault="000E4142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>Литовченко В. Зацікавити, навчити,розважити: музичне приладдя               / В.Литовченко// Музичний керівник. – 2018. – №3. – с.7-9.</w:t>
      </w:r>
    </w:p>
    <w:p w:rsidR="00E71B9F" w:rsidRPr="00F93AF6" w:rsidRDefault="00E71B9F" w:rsidP="00F93AF6">
      <w:pPr>
        <w:pStyle w:val="a4"/>
        <w:numPr>
          <w:ilvl w:val="0"/>
          <w:numId w:val="3"/>
        </w:numPr>
        <w:spacing w:after="60" w:line="360" w:lineRule="auto"/>
        <w:rPr>
          <w:color w:val="000000"/>
          <w:lang w:val="uk-UA"/>
        </w:rPr>
      </w:pPr>
      <w:r w:rsidRPr="00F93AF6">
        <w:rPr>
          <w:color w:val="000000"/>
          <w:lang w:val="uk-UA"/>
        </w:rPr>
        <w:t xml:space="preserve">Матвієнко С. Теорія та методика музичного виховання дітей дошкільного віку: навч.посібник/ С. Матвієнко. – Ніжин: НДІ ім. Миколи Гоголя, 2017. – с.297. – Режим доступу: </w:t>
      </w:r>
      <w:hyperlink r:id="rId11" w:history="1">
        <w:r w:rsidRPr="00F93AF6">
          <w:rPr>
            <w:rStyle w:val="a8"/>
            <w:rFonts w:eastAsiaTheme="majorEastAsia"/>
            <w:lang w:val="uk-UA"/>
          </w:rPr>
          <w:t>http://lib.ndu.edu.ua/dspace/bitstream/123456789/</w:t>
        </w:r>
      </w:hyperlink>
      <w:r w:rsidRPr="00F93AF6">
        <w:rPr>
          <w:color w:val="000000"/>
          <w:lang w:val="uk-UA"/>
        </w:rPr>
        <w:t>75/3/</w:t>
      </w:r>
      <w:r w:rsidRPr="00F93AF6">
        <w:rPr>
          <w:lang w:val="uk-UA"/>
        </w:rPr>
        <w:t xml:space="preserve"> </w:t>
      </w:r>
      <w:r w:rsidRPr="00F93AF6">
        <w:rPr>
          <w:color w:val="000000"/>
          <w:lang w:val="uk-UA"/>
        </w:rPr>
        <w:t>Матвієнко_посібник_теорія_та_методика_музичного_виховання.pdf</w:t>
      </w:r>
    </w:p>
    <w:p w:rsidR="00E71B9F" w:rsidRPr="00F93AF6" w:rsidRDefault="00E71B9F" w:rsidP="00F93AF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</w:rPr>
        <w:t xml:space="preserve">Музичне виховання у дошкільному навчальному закладі: Збірник методичних </w:t>
      </w:r>
      <w:proofErr w:type="gramStart"/>
      <w:r w:rsidRPr="00F93AF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93AF6">
        <w:rPr>
          <w:rFonts w:ascii="Times New Roman" w:hAnsi="Times New Roman" w:cs="Times New Roman"/>
          <w:sz w:val="28"/>
          <w:szCs w:val="28"/>
        </w:rPr>
        <w:t>іалів / Упор. І А. Романюк. ˗ Тернопіль: Мандрівець, 2008. ˗ 104 с.</w:t>
      </w:r>
    </w:p>
    <w:p w:rsidR="00E71B9F" w:rsidRPr="00F93AF6" w:rsidRDefault="00E71B9F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>Примакова М. Музично-дидактичні ігри з наочними матеріалами/ М. Примакова// Музичний керівник. – 2011. – №2. – с.13-19.</w:t>
      </w:r>
    </w:p>
    <w:p w:rsidR="00E71B9F" w:rsidRPr="00F93AF6" w:rsidRDefault="00E71B9F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>Ринчковська Т.,Соломонюк С. Лепбук для реалізації ідей сталого розвитку</w:t>
      </w:r>
      <w:r w:rsidR="003E78A3" w:rsidRPr="00F93AF6">
        <w:rPr>
          <w:rFonts w:ascii="Times New Roman" w:hAnsi="Times New Roman" w:cs="Times New Roman"/>
          <w:sz w:val="28"/>
          <w:szCs w:val="28"/>
          <w:lang w:val="uk-UA"/>
        </w:rPr>
        <w:t xml:space="preserve">/ Т. Ринчковська, С. Соломонюк// Вихователь-методист дошк.закл.:спеціал. </w:t>
      </w:r>
      <w:r w:rsidR="00F93AF6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3E78A3" w:rsidRPr="00F93AF6">
        <w:rPr>
          <w:rFonts w:ascii="Times New Roman" w:hAnsi="Times New Roman" w:cs="Times New Roman"/>
          <w:sz w:val="28"/>
          <w:szCs w:val="28"/>
          <w:lang w:val="uk-UA"/>
        </w:rPr>
        <w:t>урнал. – 2017. – №8 – С.46-52.</w:t>
      </w:r>
    </w:p>
    <w:p w:rsidR="003E78A3" w:rsidRPr="00F93AF6" w:rsidRDefault="003E78A3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Руденкова О., Підан С., ЧекодановаА. Сучасна комп</w:t>
      </w:r>
      <w:r w:rsidRPr="00F93AF6">
        <w:rPr>
          <w:rFonts w:ascii="Times New Roman" w:hAnsi="Times New Roman" w:cs="Times New Roman"/>
          <w:color w:val="000000"/>
          <w:sz w:val="28"/>
          <w:szCs w:val="28"/>
        </w:rPr>
        <w:t xml:space="preserve"> ’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ютерна наочність в освітньому просторі дошкільного навчального закладу</w:t>
      </w:r>
      <w:r w:rsidRPr="00F93AF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Електронний ресурс</w:t>
      </w:r>
      <w:r w:rsidRPr="00F93AF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Режим доступу: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dnz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42/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edukit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zp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Files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="00E00336"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downloads</w:t>
      </w:r>
      <w:r w:rsidR="00E00336"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E00336"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Досвід.</w:t>
      </w:r>
      <w:r w:rsidR="00E00336" w:rsidRPr="00F93AF6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="00E00336" w:rsidRPr="00F93A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71B9F" w:rsidRPr="00F93AF6" w:rsidRDefault="00E71B9F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>Сторожук Т. Лепбук на музичному занятті/ Т. Сторожук// Музичний керівник. – 2018. – №3. – с.11-17.</w:t>
      </w:r>
    </w:p>
    <w:p w:rsidR="006F3B5D" w:rsidRPr="00F93AF6" w:rsidRDefault="006F3B5D" w:rsidP="00F93AF6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>Сухомлинський В.О. Проблеми виховання всебічно розвиненої особистості//Вибр.твори: в 5-ти т.  –К.: Рад.школа,1977. – т.1-с.653.</w:t>
      </w:r>
    </w:p>
    <w:p w:rsidR="000E4142" w:rsidRPr="00F93AF6" w:rsidRDefault="00E00336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</w:rPr>
        <w:t>Теплов Б. Психолог</w:t>
      </w:r>
      <w:r w:rsidRPr="00F93A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4142" w:rsidRPr="00F93AF6">
        <w:rPr>
          <w:rFonts w:ascii="Times New Roman" w:hAnsi="Times New Roman" w:cs="Times New Roman"/>
          <w:sz w:val="28"/>
          <w:szCs w:val="28"/>
        </w:rPr>
        <w:t>я музыкальных способностей</w:t>
      </w:r>
      <w:proofErr w:type="gramStart"/>
      <w:r w:rsidR="000E4142" w:rsidRPr="00F93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4142" w:rsidRPr="00F93AF6">
        <w:rPr>
          <w:rFonts w:ascii="Times New Roman" w:hAnsi="Times New Roman" w:cs="Times New Roman"/>
          <w:sz w:val="28"/>
          <w:szCs w:val="28"/>
        </w:rPr>
        <w:t xml:space="preserve"> Избранные труды / Б. Теплов: 2 т. Т. Ӏ. – М.</w:t>
      </w:r>
      <w:proofErr w:type="gramStart"/>
      <w:r w:rsidR="000E4142" w:rsidRPr="00F93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4142" w:rsidRPr="00F93AF6">
        <w:rPr>
          <w:rFonts w:ascii="Times New Roman" w:hAnsi="Times New Roman" w:cs="Times New Roman"/>
          <w:sz w:val="28"/>
          <w:szCs w:val="28"/>
        </w:rPr>
        <w:t xml:space="preserve"> Педагогика, 1985. – С. 42–222.</w:t>
      </w:r>
    </w:p>
    <w:p w:rsidR="000E4142" w:rsidRPr="00F93AF6" w:rsidRDefault="000E4142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</w:rPr>
        <w:t>Тимощук С. В. Музично-дидактичні ігри в ДНЗ (за системою К. Орфа) / С. В. Тимощук // Обдарована дитина</w:t>
      </w:r>
      <w:proofErr w:type="gramStart"/>
      <w:r w:rsidRPr="00F93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F6">
        <w:rPr>
          <w:rFonts w:ascii="Times New Roman" w:hAnsi="Times New Roman" w:cs="Times New Roman"/>
          <w:sz w:val="28"/>
          <w:szCs w:val="28"/>
        </w:rPr>
        <w:t xml:space="preserve"> науково-практ. освітньо-попул. журнал для педагогів, батьків та дітей. – К.</w:t>
      </w:r>
      <w:proofErr w:type="gramStart"/>
      <w:r w:rsidRPr="00F93A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AF6">
        <w:rPr>
          <w:rFonts w:ascii="Times New Roman" w:hAnsi="Times New Roman" w:cs="Times New Roman"/>
          <w:sz w:val="28"/>
          <w:szCs w:val="28"/>
        </w:rPr>
        <w:t xml:space="preserve"> СОЦИС. – 2013. – №10. – С. 30–37. </w:t>
      </w:r>
    </w:p>
    <w:p w:rsidR="006F3B5D" w:rsidRPr="00F93AF6" w:rsidRDefault="006F3B5D" w:rsidP="00F93AF6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AF6">
        <w:rPr>
          <w:rFonts w:ascii="Times New Roman" w:hAnsi="Times New Roman" w:cs="Times New Roman"/>
          <w:sz w:val="28"/>
          <w:szCs w:val="28"/>
          <w:lang w:val="uk-UA"/>
        </w:rPr>
        <w:t>Ушинський К. Д. Вибрані педагогічні твори/ К. Д. Ушинський. – К.: Рад. Школа, 1983. – Т.2 – 350с.</w:t>
      </w:r>
    </w:p>
    <w:sectPr w:rsidR="006F3B5D" w:rsidRPr="00F93AF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9" w:rsidRDefault="00231759" w:rsidP="00750048">
      <w:pPr>
        <w:spacing w:after="0" w:line="240" w:lineRule="auto"/>
      </w:pPr>
      <w:r>
        <w:separator/>
      </w:r>
    </w:p>
  </w:endnote>
  <w:endnote w:type="continuationSeparator" w:id="0">
    <w:p w:rsidR="00231759" w:rsidRDefault="00231759" w:rsidP="0075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9" w:rsidRDefault="00231759" w:rsidP="00750048">
      <w:pPr>
        <w:spacing w:after="0" w:line="240" w:lineRule="auto"/>
      </w:pPr>
      <w:r>
        <w:separator/>
      </w:r>
    </w:p>
  </w:footnote>
  <w:footnote w:type="continuationSeparator" w:id="0">
    <w:p w:rsidR="00231759" w:rsidRDefault="00231759" w:rsidP="0075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03230"/>
      <w:docPartObj>
        <w:docPartGallery w:val="Page Numbers (Top of Page)"/>
        <w:docPartUnique/>
      </w:docPartObj>
    </w:sdtPr>
    <w:sdtEndPr/>
    <w:sdtContent>
      <w:p w:rsidR="00750048" w:rsidRDefault="007500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650">
          <w:rPr>
            <w:noProof/>
          </w:rPr>
          <w:t>1</w:t>
        </w:r>
        <w:r>
          <w:fldChar w:fldCharType="end"/>
        </w:r>
      </w:p>
    </w:sdtContent>
  </w:sdt>
  <w:p w:rsidR="00750048" w:rsidRDefault="007500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58"/>
    <w:multiLevelType w:val="multilevel"/>
    <w:tmpl w:val="C382F528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6419FA"/>
    <w:multiLevelType w:val="multilevel"/>
    <w:tmpl w:val="5B703A8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A570BFA"/>
    <w:multiLevelType w:val="multilevel"/>
    <w:tmpl w:val="44803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4"/>
    <w:rsid w:val="00051EE1"/>
    <w:rsid w:val="00061C29"/>
    <w:rsid w:val="000B03BD"/>
    <w:rsid w:val="000C08F9"/>
    <w:rsid w:val="000C69F7"/>
    <w:rsid w:val="000D5C81"/>
    <w:rsid w:val="000E4142"/>
    <w:rsid w:val="000F1E3E"/>
    <w:rsid w:val="00123EA8"/>
    <w:rsid w:val="00130A46"/>
    <w:rsid w:val="001615E0"/>
    <w:rsid w:val="00170F66"/>
    <w:rsid w:val="00177D3D"/>
    <w:rsid w:val="00196B27"/>
    <w:rsid w:val="001A706B"/>
    <w:rsid w:val="001B0B50"/>
    <w:rsid w:val="001D1E5A"/>
    <w:rsid w:val="00231759"/>
    <w:rsid w:val="00250314"/>
    <w:rsid w:val="00260650"/>
    <w:rsid w:val="00263716"/>
    <w:rsid w:val="003515CD"/>
    <w:rsid w:val="003520AC"/>
    <w:rsid w:val="0035302C"/>
    <w:rsid w:val="00372EAE"/>
    <w:rsid w:val="003A788D"/>
    <w:rsid w:val="003D5922"/>
    <w:rsid w:val="003D61DE"/>
    <w:rsid w:val="003E385C"/>
    <w:rsid w:val="003E78A3"/>
    <w:rsid w:val="00483F00"/>
    <w:rsid w:val="00496C55"/>
    <w:rsid w:val="004C075B"/>
    <w:rsid w:val="004D56D9"/>
    <w:rsid w:val="004F5AB7"/>
    <w:rsid w:val="005335F2"/>
    <w:rsid w:val="005F57CD"/>
    <w:rsid w:val="00612D56"/>
    <w:rsid w:val="006216CC"/>
    <w:rsid w:val="00654E9E"/>
    <w:rsid w:val="00696230"/>
    <w:rsid w:val="006A09DA"/>
    <w:rsid w:val="006B49F6"/>
    <w:rsid w:val="006C29C1"/>
    <w:rsid w:val="006E39DA"/>
    <w:rsid w:val="006F3B5D"/>
    <w:rsid w:val="0070101A"/>
    <w:rsid w:val="00704EEB"/>
    <w:rsid w:val="00750048"/>
    <w:rsid w:val="007F0829"/>
    <w:rsid w:val="007F6833"/>
    <w:rsid w:val="008378B4"/>
    <w:rsid w:val="008611FB"/>
    <w:rsid w:val="00870F3A"/>
    <w:rsid w:val="00876561"/>
    <w:rsid w:val="00891325"/>
    <w:rsid w:val="008A633C"/>
    <w:rsid w:val="008A7FEA"/>
    <w:rsid w:val="008C7DFB"/>
    <w:rsid w:val="008D4989"/>
    <w:rsid w:val="008E35D6"/>
    <w:rsid w:val="008E7FC8"/>
    <w:rsid w:val="00945526"/>
    <w:rsid w:val="0094574F"/>
    <w:rsid w:val="00952D39"/>
    <w:rsid w:val="00953E09"/>
    <w:rsid w:val="00980EA5"/>
    <w:rsid w:val="009A2A66"/>
    <w:rsid w:val="00A04019"/>
    <w:rsid w:val="00A71A1E"/>
    <w:rsid w:val="00AB0376"/>
    <w:rsid w:val="00AC6A2A"/>
    <w:rsid w:val="00AD76E7"/>
    <w:rsid w:val="00AF2E2D"/>
    <w:rsid w:val="00B3608B"/>
    <w:rsid w:val="00B46D5D"/>
    <w:rsid w:val="00B840CE"/>
    <w:rsid w:val="00B87BEF"/>
    <w:rsid w:val="00BA5B64"/>
    <w:rsid w:val="00BD59FA"/>
    <w:rsid w:val="00C00224"/>
    <w:rsid w:val="00C14AFB"/>
    <w:rsid w:val="00C577A4"/>
    <w:rsid w:val="00C74736"/>
    <w:rsid w:val="00C83F66"/>
    <w:rsid w:val="00CB0B6E"/>
    <w:rsid w:val="00CC0B54"/>
    <w:rsid w:val="00CC6235"/>
    <w:rsid w:val="00CD0018"/>
    <w:rsid w:val="00CF7B7E"/>
    <w:rsid w:val="00D14D36"/>
    <w:rsid w:val="00D168FA"/>
    <w:rsid w:val="00D17E4C"/>
    <w:rsid w:val="00D56697"/>
    <w:rsid w:val="00D85B1F"/>
    <w:rsid w:val="00DC1FA3"/>
    <w:rsid w:val="00DD3A34"/>
    <w:rsid w:val="00DD4DD1"/>
    <w:rsid w:val="00E00336"/>
    <w:rsid w:val="00E23D9C"/>
    <w:rsid w:val="00E267E5"/>
    <w:rsid w:val="00E31929"/>
    <w:rsid w:val="00E71B9F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BA5B64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ий текст"/>
    <w:basedOn w:val="a"/>
    <w:link w:val="a3"/>
    <w:rsid w:val="00BA5B6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BA5B6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A5B64"/>
    <w:pPr>
      <w:widowControl w:val="0"/>
      <w:spacing w:after="6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1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71B9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5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048"/>
  </w:style>
  <w:style w:type="paragraph" w:styleId="ab">
    <w:name w:val="footer"/>
    <w:basedOn w:val="a"/>
    <w:link w:val="ac"/>
    <w:uiPriority w:val="99"/>
    <w:unhideWhenUsed/>
    <w:rsid w:val="0075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BA5B64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ний текст"/>
    <w:basedOn w:val="a"/>
    <w:link w:val="a3"/>
    <w:rsid w:val="00BA5B6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BA5B6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A5B64"/>
    <w:pPr>
      <w:widowControl w:val="0"/>
      <w:spacing w:after="6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14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71B9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5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048"/>
  </w:style>
  <w:style w:type="paragraph" w:styleId="ab">
    <w:name w:val="footer"/>
    <w:basedOn w:val="a"/>
    <w:link w:val="ac"/>
    <w:uiPriority w:val="99"/>
    <w:unhideWhenUsed/>
    <w:rsid w:val="0075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ndu.edu.ua/dspace/bitstream/123456789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38E7-1326-47A5-A5AB-7852FF98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dcterms:created xsi:type="dcterms:W3CDTF">2021-02-24T21:38:00Z</dcterms:created>
  <dcterms:modified xsi:type="dcterms:W3CDTF">2021-03-02T21:41:00Z</dcterms:modified>
</cp:coreProperties>
</file>