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65A6F" w:rsidTr="003508B4">
        <w:trPr>
          <w:tblCellSpacing w:w="15" w:type="dxa"/>
          <w:jc w:val="center"/>
        </w:trPr>
        <w:tc>
          <w:tcPr>
            <w:tcW w:w="5000" w:type="pct"/>
          </w:tcPr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665A6F" w:rsidRDefault="00665A6F" w:rsidP="0035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665A6F" w:rsidRDefault="00665A6F" w:rsidP="004B1F0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Д</w:t>
            </w:r>
            <w:r w:rsidR="004B1F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іловодство</w:t>
            </w:r>
          </w:p>
        </w:tc>
      </w:tr>
    </w:tbl>
    <w:p w:rsidR="00665A6F" w:rsidRDefault="00665A6F" w:rsidP="00665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665A6F" w:rsidRDefault="00665A6F" w:rsidP="00665A6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665A6F" w:rsidTr="003508B4">
        <w:trPr>
          <w:tblCellSpacing w:w="15" w:type="dxa"/>
          <w:jc w:val="center"/>
        </w:trPr>
        <w:tc>
          <w:tcPr>
            <w:tcW w:w="5000" w:type="pct"/>
          </w:tcPr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підготовки молодшого спеціаліста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                                    спеціальності 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A6F" w:rsidRDefault="004B1F0B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2013</w:t>
            </w:r>
            <w:r w:rsidR="00665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рік</w:t>
            </w: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665A6F" w:rsidRDefault="00665A6F" w:rsidP="0035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665A6F" w:rsidRDefault="00665A6F" w:rsidP="00665A6F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B1F0B" w:rsidTr="00A903F3">
        <w:trPr>
          <w:tblCellSpacing w:w="15" w:type="dxa"/>
          <w:jc w:val="center"/>
        </w:trPr>
        <w:tc>
          <w:tcPr>
            <w:tcW w:w="5000" w:type="pct"/>
            <w:hideMark/>
          </w:tcPr>
          <w:p w:rsidR="004B1F0B" w:rsidRDefault="004B1F0B" w:rsidP="00A9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РОЗРОБЛЕНО ТА ВНЕСЕНО: Львівський національний університет імені Івана Франка, Педагогічний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</w:t>
            </w:r>
          </w:p>
          <w:p w:rsidR="004B1F0B" w:rsidRDefault="004B1F0B" w:rsidP="00A9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 ПРОГРАМИ: Гін 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</w:p>
          <w:p w:rsidR="004B1F0B" w:rsidRDefault="004B1F0B" w:rsidP="00A9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B1F0B" w:rsidRDefault="004B1F0B" w:rsidP="00A90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B1F0B" w:rsidRDefault="004B1F0B" w:rsidP="00A903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Робоча програма розглянута і схвалена на засіданні циклової комісії  викладачів природничо – математичних наук.</w:t>
            </w:r>
          </w:p>
          <w:p w:rsidR="004B1F0B" w:rsidRDefault="004B1F0B" w:rsidP="00A903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№ 1 від. “__28__”серпня_2013 р.</w:t>
            </w:r>
          </w:p>
          <w:p w:rsidR="004B1F0B" w:rsidRDefault="004B1F0B" w:rsidP="00A9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1F0B" w:rsidRDefault="004B1F0B" w:rsidP="00A9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1F0B" w:rsidRDefault="004B1F0B" w:rsidP="00A90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B1F0B" w:rsidRDefault="004B1F0B" w:rsidP="004B1F0B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ПОГОДЖЕНО</w:t>
      </w:r>
    </w:p>
    <w:p w:rsidR="004B1F0B" w:rsidRDefault="004B1F0B" w:rsidP="004B1F0B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Методист Коледжу</w:t>
      </w:r>
    </w:p>
    <w:p w:rsidR="004B1F0B" w:rsidRDefault="004B1F0B" w:rsidP="004B1F0B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 Р. Р. Михайлишин</w:t>
      </w:r>
    </w:p>
    <w:p w:rsidR="004B1F0B" w:rsidRDefault="004B1F0B" w:rsidP="004B1F0B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«________» ______________ 2013 р.</w:t>
      </w:r>
    </w:p>
    <w:p w:rsidR="004B1F0B" w:rsidRDefault="004B1F0B" w:rsidP="004B1F0B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B1F0B" w:rsidRDefault="004B1F0B" w:rsidP="004B1F0B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665A6F" w:rsidRDefault="00665A6F" w:rsidP="00665A6F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665A6F" w:rsidRDefault="00665A6F" w:rsidP="00665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tbl>
      <w:tblPr>
        <w:tblW w:w="10632" w:type="dxa"/>
        <w:tblCellSpacing w:w="15" w:type="dxa"/>
        <w:tblInd w:w="-537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665A6F" w:rsidTr="008139F1">
        <w:trPr>
          <w:tblCellSpacing w:w="15" w:type="dxa"/>
        </w:trPr>
        <w:tc>
          <w:tcPr>
            <w:tcW w:w="4972" w:type="pct"/>
          </w:tcPr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1F0B" w:rsidRDefault="004B1F0B" w:rsidP="00350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</w:t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вивчення навчальн</w:t>
            </w:r>
            <w:r w:rsidR="004B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ої дисципліни "Діловодство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складена  відповідно до освітньо-професійної програми підготовки  молодшого спеціаліста  спеціальності 5.02010501   «Діловодство»</w:t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Міждисциплінарні зв'язки</w:t>
            </w:r>
            <w:r w:rsidR="004B1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кадровим діловодством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спеціальним діловодством.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Мета та завдання навчальної дисципліни</w:t>
            </w:r>
          </w:p>
          <w:p w:rsidR="00665A6F" w:rsidRPr="004B1F0B" w:rsidRDefault="004B1F0B" w:rsidP="004B1F0B">
            <w:pPr>
              <w:spacing w:line="36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66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 </w:t>
            </w:r>
            <w:r w:rsidRPr="004B6EFD">
              <w:rPr>
                <w:rFonts w:ascii="Times New Roman" w:hAnsi="Times New Roman"/>
                <w:sz w:val="24"/>
              </w:rPr>
              <w:t xml:space="preserve">Метою вивчення  дисципліни 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4B6EFD">
              <w:rPr>
                <w:rFonts w:ascii="Times New Roman" w:hAnsi="Times New Roman"/>
                <w:sz w:val="24"/>
              </w:rPr>
              <w:t>Діловодство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4B6EFD">
              <w:rPr>
                <w:rFonts w:ascii="Times New Roman" w:hAnsi="Times New Roman"/>
                <w:sz w:val="24"/>
              </w:rPr>
              <w:t xml:space="preserve">  є формування у студентів необхідних теоретичних і практичних знань про діловодство як діяльність з питань документування та організації роботи з документами в процесі діяльності;  набуття  практичних навичок з використання державних стандартів, інших нормативних і методичних документів для документаційного забезпечення; складання та оформлення усіх видів документів, які входять до складу уніфікованої системи організаційно-розпорядчих документів; </w:t>
            </w:r>
            <w:r w:rsidRPr="004B6EFD">
              <w:rPr>
                <w:rFonts w:ascii="Times New Roman" w:hAnsi="Times New Roman"/>
                <w:sz w:val="24"/>
                <w:lang w:eastAsia="uk-UA"/>
              </w:rPr>
              <w:t>опанування правил підготовки організаційно-розпорядчих документів, розвиток практичних умінь та навичок реалізації діловодних процесів відповідно до нормативно-правових актів з діловодства та національних стандартів.</w:t>
            </w:r>
          </w:p>
          <w:p w:rsidR="00665A6F" w:rsidRDefault="004B1F0B" w:rsidP="004B1F0B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66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1.2.Основними завданнями вивчення дисципліни є: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вивчення основних понять курсу; 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набуття практичних навичок відтворення реквізитів організаційно-розпорядчої документації; 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формування вмінь грамотного складання основних документів, які використовуються в діяльності;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формування системи знань про сучасний діловий документ, який використовується в процесі управління; 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вивчення підходів до створення різноманітних форм професійної документації;</w:t>
            </w:r>
          </w:p>
          <w:p w:rsidR="004B1F0B" w:rsidRPr="004B6EFD" w:rsidRDefault="004B1F0B" w:rsidP="004B1F0B">
            <w:pPr>
              <w:numPr>
                <w:ilvl w:val="0"/>
                <w:numId w:val="1"/>
              </w:numPr>
              <w:tabs>
                <w:tab w:val="num" w:pos="561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аналіз і виявлення типових помилок-недоліків, які трапляються під час складання документів. </w:t>
            </w:r>
          </w:p>
          <w:p w:rsidR="004B1F0B" w:rsidRDefault="004B1F0B" w:rsidP="003508B4">
            <w:pPr>
              <w:pStyle w:val="a3"/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665A6F" w:rsidRDefault="00665A6F" w:rsidP="003508B4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знати:</w:t>
            </w:r>
          </w:p>
          <w:p w:rsidR="004B1F0B" w:rsidRPr="004B6EFD" w:rsidRDefault="004B1F0B" w:rsidP="004B1F0B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-   правила  діловодства в установах,  організаціях і підприємствах України;</w:t>
            </w:r>
          </w:p>
          <w:p w:rsidR="004B1F0B" w:rsidRPr="004B6EFD" w:rsidRDefault="004B1F0B" w:rsidP="004B1F0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-   основні напрямки уніфікації і стандартизації документів; </w:t>
            </w:r>
          </w:p>
          <w:p w:rsidR="004B1F0B" w:rsidRPr="004B6EFD" w:rsidRDefault="004B1F0B" w:rsidP="004B1F0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-   уніфіковані форми організаційно-розпорядчих документів;</w:t>
            </w:r>
          </w:p>
          <w:p w:rsidR="004B1F0B" w:rsidRPr="004B6EFD" w:rsidRDefault="004B1F0B" w:rsidP="004B1F0B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lastRenderedPageBreak/>
              <w:t>-   вимоги до організації текстової частини документів;</w:t>
            </w:r>
          </w:p>
          <w:p w:rsidR="004B1F0B" w:rsidRPr="004B6EFD" w:rsidRDefault="004B1F0B" w:rsidP="004B1F0B">
            <w:pPr>
              <w:autoSpaceDE w:val="0"/>
              <w:autoSpaceDN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- особливості перенесення документної інформації за допомогою друкувальних засобів;</w:t>
            </w:r>
          </w:p>
          <w:p w:rsidR="004B1F0B" w:rsidRPr="004B6EFD" w:rsidRDefault="004B1F0B" w:rsidP="004B1F0B">
            <w:pPr>
              <w:autoSpaceDE w:val="0"/>
              <w:autoSpaceDN w:val="0"/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-  форми та методи контролю, типові та індивідуальні терміни виконання документів;</w:t>
            </w:r>
          </w:p>
          <w:p w:rsidR="004B1F0B" w:rsidRPr="004B6EFD" w:rsidRDefault="004B1F0B" w:rsidP="004B1F0B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 xml:space="preserve">-  перелік документів, що підлягають особистому контролю виконання, порядок контролю виконання службових документів; </w:t>
            </w:r>
          </w:p>
          <w:p w:rsidR="004B1F0B" w:rsidRPr="004B6EFD" w:rsidRDefault="004B1F0B" w:rsidP="004B1F0B">
            <w:pPr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-   основні вимоги до ор</w:t>
            </w:r>
            <w:r w:rsidR="008139F1">
              <w:rPr>
                <w:rFonts w:ascii="Times New Roman" w:hAnsi="Times New Roman"/>
                <w:sz w:val="24"/>
              </w:rPr>
              <w:t>ганізації зберігання документів.</w:t>
            </w:r>
          </w:p>
          <w:p w:rsidR="008139F1" w:rsidRDefault="00665A6F" w:rsidP="004B1F0B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</w:pPr>
            <w:r w:rsidRPr="001C70F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вміти: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розробляти інструкції з діловодства, положення про службу діловодства, навчальні інструкції, посадові інструкції працівників;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проводити обстеження системи документації, документопотоків; аналізувати результат обстеження;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приймати кореспонденцію, розробляти графік кур’єрського зв’язку, здійснювати приймання документів за описом (реєстром) та номенклатурою справ;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реєструвати документи, вести довідково-інформаційний апарат по документації, що реєструється;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вести картотеку обліку наказів; розпоряджень та інших документів;</w:t>
            </w:r>
          </w:p>
          <w:p w:rsidR="008139F1" w:rsidRPr="004B6EFD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застосовувати раціональні прийоми  складання  та  оформлення  усіх видів службових документів:  організаційно-розпорядчих, довідково-інформаційних,  обліково-фінансових,   господарсько-договірних, особових офіційних;</w:t>
            </w:r>
          </w:p>
          <w:p w:rsidR="00665A6F" w:rsidRPr="008139F1" w:rsidRDefault="008139F1" w:rsidP="008139F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4B6EFD">
              <w:rPr>
                <w:rFonts w:ascii="Times New Roman" w:hAnsi="Times New Roman"/>
                <w:sz w:val="24"/>
              </w:rPr>
              <w:t>вести облік використання документів та справ.</w:t>
            </w:r>
          </w:p>
          <w:p w:rsidR="00665A6F" w:rsidRPr="008139F1" w:rsidRDefault="00665A6F" w:rsidP="008139F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вивчення навчальної дисципліни відводиться  </w:t>
            </w:r>
            <w:r w:rsidR="008139F1" w:rsidRPr="00D13FDA">
              <w:rPr>
                <w:rFonts w:ascii="Times New Roman" w:eastAsia="Times New Roman" w:hAnsi="Times New Roman"/>
                <w:sz w:val="24"/>
                <w:lang w:eastAsia="uk-UA"/>
              </w:rPr>
              <w:t>432 год.</w:t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Інформаційний обсяг навчальної дисципліни</w:t>
            </w:r>
          </w:p>
          <w:p w:rsidR="008139F1" w:rsidRPr="00EB098B" w:rsidRDefault="008139F1" w:rsidP="008139F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 xml:space="preserve">Модуль 1. </w:t>
            </w:r>
            <w:r w:rsidRPr="00EB098B">
              <w:rPr>
                <w:rFonts w:ascii="Times New Roman" w:hAnsi="Times New Roman"/>
                <w:sz w:val="24"/>
              </w:rPr>
              <w:t>Теоретичні вимоги до документів. Державний стандарт оформлення реквізитів документів</w:t>
            </w:r>
          </w:p>
          <w:p w:rsidR="008139F1" w:rsidRDefault="008139F1" w:rsidP="008139F1">
            <w:pPr>
              <w:spacing w:line="24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sz w:val="24"/>
              </w:rPr>
              <w:t xml:space="preserve">Тема 1. Вступ.  Призначення та класифікація документів. Основні властивості, озаки та функції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 w:rsidRPr="00EB098B">
              <w:rPr>
                <w:rFonts w:ascii="Times New Roman" w:hAnsi="Times New Roman"/>
                <w:sz w:val="24"/>
              </w:rPr>
              <w:t>документа.</w:t>
            </w:r>
          </w:p>
          <w:p w:rsidR="008139F1" w:rsidRDefault="008139F1" w:rsidP="008139F1">
            <w:pPr>
              <w:spacing w:line="24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noProof/>
                <w:sz w:val="24"/>
              </w:rPr>
              <w:t xml:space="preserve">Тема 2. </w:t>
            </w:r>
            <w:r w:rsidRPr="00EB098B">
              <w:rPr>
                <w:rFonts w:ascii="Times New Roman" w:hAnsi="Times New Roman"/>
                <w:sz w:val="24"/>
              </w:rPr>
              <w:t>Теоретичні основи організації діловодства. Перелік та правила оформлення всіх реквізитів організаційно-розпорядчих документів.</w:t>
            </w:r>
          </w:p>
          <w:p w:rsidR="008139F1" w:rsidRDefault="008139F1" w:rsidP="008139F1">
            <w:pPr>
              <w:spacing w:line="24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sz w:val="24"/>
              </w:rPr>
              <w:t>Практичне заняття: розміщення реквізитів на документах</w:t>
            </w:r>
          </w:p>
          <w:p w:rsidR="008139F1" w:rsidRDefault="008139F1" w:rsidP="008139F1">
            <w:pPr>
              <w:spacing w:line="24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sz w:val="24"/>
              </w:rPr>
              <w:t>Тема 3. Організація документообігу</w:t>
            </w:r>
          </w:p>
          <w:p w:rsidR="008139F1" w:rsidRDefault="008139F1" w:rsidP="008139F1">
            <w:pPr>
              <w:spacing w:line="24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sz w:val="24"/>
              </w:rPr>
              <w:t>Тема 4. Стиль сучасного ділового письма</w:t>
            </w:r>
          </w:p>
          <w:p w:rsidR="008139F1" w:rsidRDefault="008139F1" w:rsidP="008139F1">
            <w:pPr>
              <w:spacing w:line="24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B098B">
              <w:rPr>
                <w:rFonts w:ascii="Times New Roman" w:hAnsi="Times New Roman"/>
                <w:sz w:val="24"/>
              </w:rPr>
              <w:t>Практичне заняття: Стиль сучасного ділового  письма.</w:t>
            </w:r>
          </w:p>
          <w:p w:rsidR="008139F1" w:rsidRDefault="008139F1" w:rsidP="008139F1">
            <w:pPr>
              <w:spacing w:line="24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uk-UA"/>
              </w:rPr>
              <w:t xml:space="preserve">  </w:t>
            </w: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 xml:space="preserve">Тема 5. 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>Служба діловодства</w:t>
            </w:r>
          </w:p>
          <w:p w:rsidR="008139F1" w:rsidRDefault="008139F1" w:rsidP="008139F1">
            <w:pPr>
              <w:spacing w:line="24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uk-UA"/>
              </w:rPr>
              <w:t xml:space="preserve">  </w:t>
            </w: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 xml:space="preserve">Тема 6. 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>Нормативна база документування</w:t>
            </w:r>
          </w:p>
          <w:p w:rsidR="008139F1" w:rsidRDefault="008139F1" w:rsidP="008139F1">
            <w:pPr>
              <w:spacing w:line="240" w:lineRule="auto"/>
              <w:ind w:left="-85" w:right="-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098B">
              <w:rPr>
                <w:rFonts w:ascii="Times New Roman" w:hAnsi="Times New Roman"/>
                <w:sz w:val="24"/>
              </w:rPr>
              <w:t>Практичне заняття: Державний стандарт оформлення документів та їх реквізитів.</w:t>
            </w:r>
          </w:p>
          <w:p w:rsidR="008139F1" w:rsidRPr="00EB098B" w:rsidRDefault="008139F1" w:rsidP="008139F1">
            <w:pPr>
              <w:spacing w:line="240" w:lineRule="auto"/>
              <w:ind w:right="-68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lastRenderedPageBreak/>
              <w:t>Контрольно-модульне заняття</w:t>
            </w:r>
          </w:p>
          <w:p w:rsidR="008139F1" w:rsidRPr="00EB098B" w:rsidRDefault="008139F1" w:rsidP="008139F1">
            <w:pPr>
              <w:pStyle w:val="a6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Модуль 2.</w:t>
            </w:r>
            <w:r w:rsidRPr="00EB098B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 xml:space="preserve"> </w:t>
            </w:r>
            <w:r w:rsidRPr="00EB098B">
              <w:rPr>
                <w:rFonts w:ascii="Times New Roman" w:hAnsi="Times New Roman"/>
                <w:sz w:val="24"/>
              </w:rPr>
              <w:t xml:space="preserve"> Види документів та особливості  їх складання.</w:t>
            </w:r>
          </w:p>
          <w:p w:rsidR="008139F1" w:rsidRPr="00EB098B" w:rsidRDefault="008139F1" w:rsidP="008139F1">
            <w:pPr>
              <w:pStyle w:val="4"/>
              <w:keepNext w:val="0"/>
              <w:spacing w:line="240" w:lineRule="auto"/>
              <w:ind w:firstLine="0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Тема 7. Склад та види документів.</w:t>
            </w:r>
          </w:p>
          <w:p w:rsidR="008139F1" w:rsidRPr="00EB098B" w:rsidRDefault="008139F1" w:rsidP="008139F1">
            <w:pPr>
              <w:pStyle w:val="8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8.  Уніфікації та стандартизація </w:t>
            </w:r>
            <w:r w:rsidRPr="00EB098B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організаційно-розпорядчої </w:t>
            </w: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документації.</w:t>
            </w:r>
          </w:p>
          <w:p w:rsidR="008139F1" w:rsidRPr="00EB098B" w:rsidRDefault="008139F1" w:rsidP="008139F1">
            <w:pPr>
              <w:pStyle w:val="BodyText21"/>
              <w:tabs>
                <w:tab w:val="left" w:pos="508"/>
              </w:tabs>
              <w:spacing w:line="240" w:lineRule="auto"/>
              <w:rPr>
                <w:sz w:val="24"/>
                <w:szCs w:val="24"/>
              </w:rPr>
            </w:pPr>
            <w:r w:rsidRPr="00EB098B">
              <w:rPr>
                <w:noProof/>
                <w:sz w:val="24"/>
                <w:szCs w:val="24"/>
              </w:rPr>
              <w:t xml:space="preserve">Тема 9. </w:t>
            </w:r>
            <w:r w:rsidRPr="00EB098B">
              <w:rPr>
                <w:sz w:val="24"/>
                <w:szCs w:val="24"/>
              </w:rPr>
              <w:t>Бланк документа. Види бланків.</w:t>
            </w:r>
          </w:p>
          <w:p w:rsidR="008139F1" w:rsidRPr="00EB098B" w:rsidRDefault="008139F1" w:rsidP="008139F1">
            <w:pPr>
              <w:pStyle w:val="BodyText21"/>
              <w:tabs>
                <w:tab w:val="left" w:pos="508"/>
              </w:tabs>
              <w:spacing w:line="240" w:lineRule="auto"/>
              <w:rPr>
                <w:sz w:val="24"/>
                <w:szCs w:val="24"/>
              </w:rPr>
            </w:pPr>
            <w:r w:rsidRPr="00EB098B">
              <w:rPr>
                <w:sz w:val="24"/>
                <w:szCs w:val="24"/>
              </w:rPr>
              <w:t>Практичне заняття. Розміщення постійних та змінних реквізитів на загальному та спеціальному бланку</w:t>
            </w:r>
          </w:p>
          <w:p w:rsidR="008139F1" w:rsidRPr="00EB098B" w:rsidRDefault="008139F1" w:rsidP="008139F1">
            <w:pPr>
              <w:pStyle w:val="1"/>
              <w:keepNext w:val="0"/>
              <w:widowControl/>
              <w:tabs>
                <w:tab w:val="left" w:pos="2727"/>
              </w:tabs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10. Оформлення постійних та змінних реквізитів на бланках документа.</w:t>
            </w:r>
          </w:p>
          <w:p w:rsidR="008139F1" w:rsidRPr="00EB098B" w:rsidRDefault="008139F1" w:rsidP="008139F1">
            <w:pPr>
              <w:pStyle w:val="8"/>
              <w:keepNext w:val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sz w:val="24"/>
                <w:szCs w:val="24"/>
              </w:rPr>
              <w:t>Тема 11. Конфінденційна інформація. Захист конфіденційної інформації.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 xml:space="preserve">Тема 12. 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>Довідки, доповідні, пояснювальні та службові записки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  <w:lang w:eastAsia="uk-UA"/>
              </w:rPr>
              <w:t>Практичне заняття. Складання довідок, доповідних, пояснювальних та службових записок.</w:t>
            </w:r>
          </w:p>
          <w:p w:rsidR="008139F1" w:rsidRPr="00EB098B" w:rsidRDefault="008139F1" w:rsidP="008139F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sz w:val="24"/>
                <w:lang w:eastAsia="uk-UA"/>
              </w:rPr>
              <w:t>Тема 13. Службове листування. Стиль службових листів</w:t>
            </w:r>
          </w:p>
          <w:p w:rsidR="008139F1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Модуль</w:t>
            </w: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3. </w:t>
            </w:r>
            <w:r w:rsidRPr="00EB098B">
              <w:rPr>
                <w:rFonts w:ascii="Times New Roman" w:hAnsi="Times New Roman"/>
                <w:noProof/>
                <w:sz w:val="24"/>
              </w:rPr>
              <w:t>Організаційні документи</w:t>
            </w:r>
          </w:p>
          <w:p w:rsidR="008139F1" w:rsidRPr="00EB098B" w:rsidRDefault="008139F1" w:rsidP="008139F1">
            <w:pPr>
              <w:pStyle w:val="8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14. Організаційні документи в професійній  діяльності</w:t>
            </w:r>
          </w:p>
          <w:p w:rsidR="008139F1" w:rsidRPr="00EB098B" w:rsidRDefault="008139F1" w:rsidP="008139F1">
            <w:pPr>
              <w:tabs>
                <w:tab w:val="left" w:pos="2308"/>
                <w:tab w:val="left" w:pos="3861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>Тема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 xml:space="preserve"> 15. Документування розпорядчої діяльності. Види та призначення розпорядчих документів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Практичне заняття: </w:t>
            </w:r>
            <w:r w:rsidRPr="00EB098B">
              <w:rPr>
                <w:rFonts w:ascii="Times New Roman" w:hAnsi="Times New Roman"/>
                <w:color w:val="000000"/>
                <w:sz w:val="24"/>
              </w:rPr>
              <w:t>Складання і оформлення розпорядчих документів</w:t>
            </w:r>
          </w:p>
          <w:p w:rsidR="008139F1" w:rsidRPr="00EB098B" w:rsidRDefault="008139F1" w:rsidP="008139F1">
            <w:pPr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>Тема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 xml:space="preserve"> 16. Документування роботи колегіальних органів.</w:t>
            </w:r>
          </w:p>
          <w:p w:rsidR="008139F1" w:rsidRPr="00EB098B" w:rsidRDefault="008139F1" w:rsidP="008139F1">
            <w:pPr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 xml:space="preserve">Тема 17. </w:t>
            </w:r>
            <w:r w:rsidRPr="00EB098B">
              <w:rPr>
                <w:rFonts w:ascii="Times New Roman" w:hAnsi="Times New Roman"/>
                <w:sz w:val="24"/>
                <w:lang w:eastAsia="uk-UA"/>
              </w:rPr>
              <w:t xml:space="preserve">Службові акти. Формуляр-зразок. </w:t>
            </w:r>
          </w:p>
          <w:p w:rsidR="008139F1" w:rsidRPr="00EB098B" w:rsidRDefault="008139F1" w:rsidP="008139F1">
            <w:pPr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napToGrid w:val="0"/>
                <w:sz w:val="24"/>
              </w:rPr>
              <w:t xml:space="preserve">Тема 18. </w:t>
            </w:r>
            <w:r w:rsidRPr="00EB098B">
              <w:rPr>
                <w:rFonts w:ascii="Times New Roman" w:hAnsi="Times New Roman"/>
                <w:sz w:val="24"/>
              </w:rPr>
              <w:t>Документація з особового складу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Практичне заняття: </w:t>
            </w:r>
            <w:r w:rsidRPr="00EB098B">
              <w:rPr>
                <w:rFonts w:ascii="Times New Roman" w:hAnsi="Times New Roman"/>
                <w:color w:val="000000"/>
                <w:sz w:val="24"/>
              </w:rPr>
              <w:t>Складання і оформлення кадрових документів</w:t>
            </w:r>
          </w:p>
          <w:p w:rsidR="008139F1" w:rsidRPr="00EB098B" w:rsidRDefault="008139F1" w:rsidP="008139F1">
            <w:pPr>
              <w:tabs>
                <w:tab w:val="left" w:pos="1080"/>
              </w:tabs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>Тема 19. Фінансово-облікова документація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Практичне заняття </w:t>
            </w:r>
            <w:r w:rsidRPr="00EB098B">
              <w:rPr>
                <w:rFonts w:ascii="Times New Roman" w:hAnsi="Times New Roman"/>
                <w:color w:val="000000"/>
                <w:sz w:val="24"/>
              </w:rPr>
              <w:t>Складання і оформлення фінансово-облікових документів.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>Тема 20. Господарсько-договірна та господарсько-претензійна документація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Модуль</w:t>
            </w: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4. </w:t>
            </w:r>
            <w:r w:rsidRPr="00EB098B">
              <w:rPr>
                <w:rFonts w:ascii="Times New Roman" w:hAnsi="Times New Roman"/>
                <w:iCs/>
                <w:noProof/>
                <w:sz w:val="24"/>
                <w:lang w:eastAsia="uk-UA"/>
              </w:rPr>
              <w:t>Організація роботи зі службовими документами</w:t>
            </w:r>
          </w:p>
          <w:p w:rsidR="008139F1" w:rsidRPr="00EB098B" w:rsidRDefault="008139F1" w:rsidP="008139F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Тема 21. Організація контролю за виконанням документів </w:t>
            </w:r>
          </w:p>
          <w:p w:rsidR="008139F1" w:rsidRPr="00EB098B" w:rsidRDefault="008139F1" w:rsidP="008139F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Семінар. Організація контролю за виконанням документів </w:t>
            </w:r>
          </w:p>
          <w:p w:rsidR="008139F1" w:rsidRPr="00EB098B" w:rsidRDefault="008139F1" w:rsidP="008139F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sz w:val="24"/>
                <w:lang w:eastAsia="uk-UA"/>
              </w:rPr>
              <w:t>Тема 22.  Складання номенклатури справ</w:t>
            </w:r>
          </w:p>
          <w:p w:rsidR="008139F1" w:rsidRPr="00EB098B" w:rsidRDefault="008139F1" w:rsidP="008139F1">
            <w:pPr>
              <w:pStyle w:val="3"/>
              <w:keepNext w:val="0"/>
              <w:spacing w:line="240" w:lineRule="auto"/>
              <w:ind w:firstLine="0"/>
              <w:outlineLvl w:val="2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Тема 23. Документообіг на підприємстві</w:t>
            </w:r>
          </w:p>
          <w:p w:rsidR="008139F1" w:rsidRPr="00EB098B" w:rsidRDefault="008139F1" w:rsidP="008139F1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lang w:eastAsia="uk-UA"/>
              </w:rPr>
            </w:pPr>
            <w:r w:rsidRPr="00EB098B">
              <w:rPr>
                <w:rFonts w:ascii="Times New Roman" w:hAnsi="Times New Roman"/>
                <w:sz w:val="24"/>
              </w:rPr>
              <w:t>Тема 24.</w:t>
            </w:r>
            <w:r w:rsidRPr="00EB098B">
              <w:rPr>
                <w:rFonts w:ascii="Times New Roman" w:hAnsi="Times New Roman"/>
                <w:noProof/>
                <w:sz w:val="24"/>
                <w:lang w:eastAsia="uk-UA"/>
              </w:rPr>
              <w:t xml:space="preserve"> Формування справ для вхідної документації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25. Оперативне зберігання документів та передання на архівне зберігання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sz w:val="24"/>
                <w:szCs w:val="24"/>
              </w:rPr>
              <w:t>Тема 26. Робота з документами, що містять конфіденційну інформацію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27.  Вимоги до документів, що їх виготовляють за допомогою друкувальних засобів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28. Комп’ютеризація діловодних про</w:t>
            </w:r>
            <w:r w:rsidRPr="00EB09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цесів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sz w:val="24"/>
              </w:rPr>
              <w:t xml:space="preserve">Тема 30. Стандартизація електронного документообігу. Класифікація програмного забезпечення систем управління електронним документообігом 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 xml:space="preserve"> Контрольно-модульне заняття</w:t>
            </w:r>
          </w:p>
          <w:p w:rsidR="008139F1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Модуль</w:t>
            </w: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5. </w:t>
            </w:r>
            <w:r w:rsidRPr="00EB098B">
              <w:rPr>
                <w:rFonts w:ascii="Times New Roman" w:hAnsi="Times New Roman"/>
                <w:noProof/>
                <w:sz w:val="24"/>
              </w:rPr>
              <w:t>Комп</w:t>
            </w:r>
            <w:r w:rsidRPr="00EB098B">
              <w:rPr>
                <w:rFonts w:ascii="Times New Roman" w:hAnsi="Times New Roman"/>
                <w:noProof/>
                <w:sz w:val="24"/>
                <w:lang w:val="ru-RU"/>
              </w:rPr>
              <w:t>’</w:t>
            </w:r>
            <w:r w:rsidRPr="00EB098B">
              <w:rPr>
                <w:rFonts w:ascii="Times New Roman" w:hAnsi="Times New Roman"/>
                <w:noProof/>
                <w:sz w:val="24"/>
              </w:rPr>
              <w:t>ютеризація діловодних процесів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31. Електронний документ. Його специфіка і характеристика.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32. Особливості впровадженняелектронного діловодства в Україні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33.Історія розвитку систем електронного документообігу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34. Електронне діловодство закордоном: основні напрями роботи, ефективність використання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sz w:val="24"/>
                <w:szCs w:val="24"/>
              </w:rPr>
              <w:t xml:space="preserve">Семінар. </w:t>
            </w: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Електронне діловодство закордоном: основні напрями роботи, ефективність використання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35. Організація та користування системами управління електронними документами.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36. Стандартизація  електронного документообігу в Україні.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8139F1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B098B">
              <w:rPr>
                <w:rFonts w:ascii="Times New Roman" w:hAnsi="Times New Roman"/>
                <w:b/>
                <w:noProof/>
                <w:sz w:val="24"/>
              </w:rPr>
              <w:t>Підсумкове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Модуль</w:t>
            </w:r>
            <w:r w:rsidRPr="00EB098B">
              <w:rPr>
                <w:rFonts w:ascii="Times New Roman" w:eastAsia="Times New Roman" w:hAnsi="Times New Roman"/>
                <w:b/>
                <w:bCs/>
                <w:sz w:val="24"/>
                <w:lang w:val="ru-RU" w:eastAsia="uk-UA"/>
              </w:rPr>
              <w:t xml:space="preserve"> 6.</w:t>
            </w:r>
            <w:r w:rsidRPr="00EB098B">
              <w:rPr>
                <w:rFonts w:ascii="Times New Roman" w:hAnsi="Times New Roman"/>
                <w:noProof/>
                <w:sz w:val="24"/>
              </w:rPr>
              <w:t>Основні документи на підприємстві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37.Статут підприємства. Його ознаки, функції та правила складання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38. Інструкція підприємства як різновид організаційних документів.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098B">
              <w:rPr>
                <w:rFonts w:ascii="Times New Roman" w:hAnsi="Times New Roman"/>
                <w:sz w:val="24"/>
                <w:lang w:eastAsia="ru-RU"/>
              </w:rPr>
              <w:t>Практичне заняття. Перегляд та ознайомлення з статутом та інструкцією підприємства.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39. Історія розпорядчих документів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098B">
              <w:rPr>
                <w:rFonts w:ascii="Times New Roman" w:hAnsi="Times New Roman"/>
                <w:sz w:val="24"/>
                <w:lang w:eastAsia="ru-RU"/>
              </w:rPr>
              <w:t>Семінар. Історія розпорядчих документів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40. Рапорт як різновид довідково- інформаційного документів.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098B">
              <w:rPr>
                <w:rFonts w:ascii="Times New Roman" w:hAnsi="Times New Roman"/>
                <w:sz w:val="24"/>
                <w:lang w:eastAsia="ru-RU"/>
              </w:rPr>
              <w:t>Практичне заняття: складання різних типів рапортів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41. Рецензія як критичний відгук про документ. Правила складання рецензії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B098B">
              <w:rPr>
                <w:rFonts w:ascii="Times New Roman" w:hAnsi="Times New Roman"/>
                <w:noProof/>
                <w:sz w:val="24"/>
              </w:rPr>
              <w:t>Практичне заняття. Складання рецензіїі на курсову роботу, використовуючи всі необхідні реквізити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b/>
                <w:noProof/>
                <w:sz w:val="24"/>
              </w:rPr>
              <w:t>Модуль 7.</w:t>
            </w:r>
            <w:r w:rsidRPr="00EB098B">
              <w:rPr>
                <w:rFonts w:ascii="Times New Roman" w:hAnsi="Times New Roman"/>
                <w:noProof/>
                <w:sz w:val="24"/>
              </w:rPr>
              <w:t xml:space="preserve"> Діловодство та документообіг на підприємстві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42. Нарада на підприємстві. Правила введення нарад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43. Дипломатичне листування. Правила та особливості.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44. Розпізнавання істинних і підроблених документів.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sz w:val="24"/>
                <w:szCs w:val="24"/>
              </w:rPr>
              <w:t xml:space="preserve">Семінар. </w:t>
            </w: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Розпізнавання істинних і підроблених документів.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45. Застосування назв посад згідно з класифікатором професій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46. Військовий облік на підприємствах.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 xml:space="preserve">Модуль 8. </w:t>
            </w:r>
            <w:r w:rsidRPr="00EB098B">
              <w:rPr>
                <w:rFonts w:ascii="Times New Roman" w:hAnsi="Times New Roman"/>
                <w:noProof/>
                <w:sz w:val="24"/>
              </w:rPr>
              <w:t>Види документів, які використовуються у професійній діяльності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47. Кадрові накази. Особливості оформлення наказів про заохочення, стягнення, відрядження, надання відпустки.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48. Накази з основної діяльності підприємства і накази з адміністративно- господарських питань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Тема 49. Копії та витяги з документів. Правила оформлення.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50.  Витяги з наказів та протоколів. Загальні вимоги та правила складання.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51. Індивідуальна інструкція з діловодства: вимоги до структури і змісту інструкції з діловодства</w:t>
            </w:r>
          </w:p>
          <w:p w:rsidR="008139F1" w:rsidRPr="00EB098B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B098B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52.  Оформлення справ та передавання справ на архівне зберігання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098B">
              <w:rPr>
                <w:rFonts w:ascii="Times New Roman" w:hAnsi="Times New Roman"/>
                <w:noProof/>
                <w:sz w:val="24"/>
              </w:rPr>
              <w:t>Тема 53. Акт про вилучення документів на знищення. Підствави для знищення документів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uk-UA"/>
              </w:rPr>
            </w:pPr>
            <w:r w:rsidRPr="00EB098B">
              <w:rPr>
                <w:rFonts w:ascii="Times New Roman" w:eastAsia="Times New Roman" w:hAnsi="Times New Roman"/>
                <w:b/>
                <w:sz w:val="24"/>
                <w:lang w:eastAsia="uk-UA"/>
              </w:rPr>
              <w:t>Контрольно-модульне заняття</w:t>
            </w:r>
          </w:p>
          <w:p w:rsidR="008139F1" w:rsidRPr="00EB098B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b/>
                <w:noProof/>
                <w:sz w:val="24"/>
              </w:rPr>
            </w:pPr>
            <w:r w:rsidRPr="00EB098B">
              <w:rPr>
                <w:rFonts w:ascii="Times New Roman" w:hAnsi="Times New Roman"/>
                <w:b/>
                <w:noProof/>
                <w:sz w:val="24"/>
              </w:rPr>
              <w:t>Підсумкове заняття</w:t>
            </w:r>
          </w:p>
          <w:p w:rsidR="008139F1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  <w:p w:rsidR="008139F1" w:rsidRDefault="008139F1" w:rsidP="008139F1">
            <w:pPr>
              <w:spacing w:line="240" w:lineRule="auto"/>
              <w:jc w:val="both"/>
            </w:pPr>
            <w:r w:rsidRPr="001177A1">
              <w:rPr>
                <w:rFonts w:ascii="Times New Roman" w:hAnsi="Times New Roman"/>
                <w:b/>
                <w:noProof/>
                <w:sz w:val="24"/>
              </w:rPr>
              <w:t>Модуль 9</w:t>
            </w:r>
            <w:r>
              <w:rPr>
                <w:rFonts w:ascii="Times New Roman" w:hAnsi="Times New Roman"/>
                <w:noProof/>
                <w:sz w:val="24"/>
              </w:rPr>
              <w:t>. Діловодство та документообіг</w:t>
            </w:r>
          </w:p>
          <w:p w:rsidR="008139F1" w:rsidRPr="008139F1" w:rsidRDefault="008139F1" w:rsidP="008139F1">
            <w:pPr>
              <w:spacing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</w:rPr>
              <w:t xml:space="preserve">Тема 54. Основні нормативні документи в установі.Порядок їх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оформлення.</w:t>
            </w:r>
          </w:p>
          <w:p w:rsidR="008139F1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Практичне заняття. Порядок підготовки індивідуальної інструкції з діловодства</w:t>
            </w:r>
          </w:p>
          <w:p w:rsidR="008139F1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 55. Оформлення виходу на пенсію</w:t>
            </w:r>
            <w:r w:rsidRPr="00AA558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8139F1" w:rsidRPr="001177A1" w:rsidRDefault="008139F1" w:rsidP="008139F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177A1">
              <w:rPr>
                <w:rFonts w:ascii="Times New Roman" w:hAnsi="Times New Roman"/>
                <w:sz w:val="24"/>
                <w:lang w:eastAsia="ru-RU"/>
              </w:rPr>
              <w:t>Семінар. Види пенсій. Оформлення виходу на пенсію.</w:t>
            </w:r>
          </w:p>
          <w:p w:rsidR="008139F1" w:rsidRPr="00AA5589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AA5589">
              <w:rPr>
                <w:rFonts w:ascii="Times New Roman" w:hAnsi="Times New Roman" w:cs="Times New Roman"/>
                <w:noProof/>
                <w:sz w:val="22"/>
                <w:szCs w:val="22"/>
              </w:rPr>
              <w:t>Тема 56. Протоколювання в установі: основні правила введення та порядок оформлення.</w:t>
            </w:r>
          </w:p>
          <w:p w:rsidR="008139F1" w:rsidRPr="001177A1" w:rsidRDefault="008139F1" w:rsidP="008139F1">
            <w:pPr>
              <w:spacing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</w:rPr>
              <w:t>Практичне заняття. Складання протоколу засідання трудового колективу</w:t>
            </w:r>
          </w:p>
          <w:p w:rsidR="008139F1" w:rsidRDefault="008139F1" w:rsidP="008139F1">
            <w:pPr>
              <w:pStyle w:val="9"/>
              <w:keepNext w:val="0"/>
              <w:jc w:val="both"/>
              <w:outlineLvl w:val="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Тема 57. Особливості та вимоги до формлення службових телеграм, телефонограм і факсограм</w:t>
            </w:r>
          </w:p>
          <w:p w:rsidR="008139F1" w:rsidRDefault="008139F1" w:rsidP="008139F1">
            <w:pPr>
              <w:spacing w:line="240" w:lineRule="auto"/>
              <w:jc w:val="both"/>
            </w:pPr>
            <w:r>
              <w:rPr>
                <w:rFonts w:ascii="Times New Roman" w:hAnsi="Times New Roman"/>
                <w:noProof/>
                <w:sz w:val="24"/>
              </w:rPr>
              <w:t>Тема 58. Процес реєстрації документів в установі. Реєстраціята листів які потребують відповіді,які не потребують відповіді та листування з вищими інстанціями</w:t>
            </w:r>
          </w:p>
          <w:p w:rsidR="008139F1" w:rsidRPr="001177A1" w:rsidRDefault="008139F1" w:rsidP="008139F1">
            <w:pPr>
              <w:spacing w:line="240" w:lineRule="auto"/>
              <w:jc w:val="both"/>
              <w:rPr>
                <w:b/>
              </w:rPr>
            </w:pPr>
            <w:r w:rsidRPr="001177A1">
              <w:rPr>
                <w:rFonts w:ascii="Times New Roman" w:hAnsi="Times New Roman"/>
                <w:b/>
                <w:noProof/>
                <w:sz w:val="24"/>
              </w:rPr>
              <w:t>Модульна контрольна робота</w:t>
            </w:r>
          </w:p>
          <w:p w:rsidR="008139F1" w:rsidRPr="001177A1" w:rsidRDefault="008139F1" w:rsidP="008139F1">
            <w:pPr>
              <w:spacing w:line="240" w:lineRule="auto"/>
              <w:jc w:val="both"/>
              <w:rPr>
                <w:b/>
              </w:rPr>
            </w:pPr>
            <w:r w:rsidRPr="001177A1">
              <w:rPr>
                <w:rFonts w:ascii="Times New Roman" w:hAnsi="Times New Roman"/>
                <w:b/>
                <w:noProof/>
                <w:sz w:val="24"/>
              </w:rPr>
              <w:t>Підсумкове заняття</w:t>
            </w:r>
          </w:p>
          <w:p w:rsidR="008139F1" w:rsidRDefault="008139F1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Рекомендована література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left" w:pos="360"/>
                <w:tab w:val="num" w:pos="600"/>
              </w:tabs>
              <w:suppressAutoHyphens w:val="0"/>
              <w:spacing w:after="0" w:line="360" w:lineRule="auto"/>
              <w:ind w:left="600" w:hanging="3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Блощинська В.А.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Сучасне діловодство: Навч. посібник.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Київ: ЦНЛ, 2005.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320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Глущик С.В., Дияк О.В., Шевчук С.В.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Сучасні ділові папери:  Навч. пос.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4-е вид., перероб. і доп.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Київ, 2003.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400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Діденко А.Н.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Сучасне діловодство: Навч. посібник.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4-те вид.– Київ: Либідь, 2004.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384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Казмірчук П.Є.</w:t>
            </w:r>
            <w:r w:rsidRPr="009150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Складання ділових паперів.: Довідник –практикум.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2002.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189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sz w:val="24"/>
                <w:szCs w:val="24"/>
              </w:rPr>
              <w:t>Мамрак А.В.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 Українське документування: мова та стиль:   Навч. посібник. – 3-тє вид.– Київ: ЦНЛ, 2004. – 364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Молдованов М.І., Сидорова Г.М. Сучасний діловий документ – К.: Техніка, 1992.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6"/>
              </w:numPr>
              <w:tabs>
                <w:tab w:val="clear" w:pos="936"/>
                <w:tab w:val="left" w:pos="360"/>
                <w:tab w:val="num" w:pos="60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Скібіцька Л.І.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Діловодство: Навч. посібник.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Київ: ЦНЛ, 2006.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224 с.</w:t>
            </w:r>
          </w:p>
          <w:p w:rsidR="008139F1" w:rsidRPr="009150C2" w:rsidRDefault="008139F1" w:rsidP="008139F1">
            <w:pPr>
              <w:pStyle w:val="30"/>
              <w:tabs>
                <w:tab w:val="left" w:pos="360"/>
              </w:tabs>
              <w:spacing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39F1" w:rsidRPr="009150C2" w:rsidRDefault="008139F1" w:rsidP="008139F1">
            <w:pPr>
              <w:pStyle w:val="30"/>
              <w:tabs>
                <w:tab w:val="left" w:pos="360"/>
              </w:tabs>
              <w:spacing w:line="360" w:lineRule="auto"/>
              <w:ind w:lef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ДОДАТКОВА ЛІТЕРАТУРА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sz w:val="24"/>
                <w:szCs w:val="24"/>
              </w:rPr>
              <w:t>Бевзенко С.П.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 Сучасна українська мова: Синтаксис: Навч. посібник / С.П.Бевзенко, Л.П.Литвин, Г.В.Семеренко. – Київ: Вища школа, 2005. – 270 с.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sz w:val="24"/>
                <w:szCs w:val="24"/>
              </w:rPr>
              <w:t xml:space="preserve">Гончарова Н.І.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Документаційне забезпечення менеджменту: Навч. посібник. – Київ: ЦНЛ, 2006.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lastRenderedPageBreak/>
              <w:t>– 260 с.</w:t>
            </w:r>
          </w:p>
          <w:p w:rsidR="008139F1" w:rsidRPr="009150C2" w:rsidRDefault="008139F1" w:rsidP="008139F1">
            <w:pPr>
              <w:pStyle w:val="a8"/>
              <w:numPr>
                <w:ilvl w:val="0"/>
                <w:numId w:val="7"/>
              </w:numPr>
              <w:tabs>
                <w:tab w:val="left" w:pos="224"/>
                <w:tab w:val="left" w:pos="600"/>
              </w:tabs>
              <w:spacing w:line="360" w:lineRule="auto"/>
              <w:ind w:left="600"/>
              <w:jc w:val="both"/>
              <w:rPr>
                <w:lang w:val="uk-UA"/>
              </w:rPr>
            </w:pPr>
            <w:r w:rsidRPr="009150C2">
              <w:rPr>
                <w:lang w:val="uk-UA"/>
              </w:rPr>
              <w:t>Закон України «Про державну таємницю» // Відомості Верховної Ради України. – 1994. – №16.– Ст.93.</w:t>
            </w:r>
          </w:p>
          <w:p w:rsidR="008139F1" w:rsidRPr="009150C2" w:rsidRDefault="008139F1" w:rsidP="008139F1">
            <w:pPr>
              <w:pStyle w:val="a8"/>
              <w:numPr>
                <w:ilvl w:val="0"/>
                <w:numId w:val="7"/>
              </w:numPr>
              <w:tabs>
                <w:tab w:val="left" w:pos="224"/>
                <w:tab w:val="left" w:pos="600"/>
              </w:tabs>
              <w:spacing w:line="360" w:lineRule="auto"/>
              <w:ind w:left="600"/>
              <w:jc w:val="both"/>
              <w:rPr>
                <w:lang w:val="uk-UA"/>
              </w:rPr>
            </w:pPr>
            <w:r w:rsidRPr="009150C2">
              <w:rPr>
                <w:lang w:val="uk-UA"/>
              </w:rPr>
              <w:t>Закон України «Про інформацію» // Відомості Верховної Ради України. – 1992. – № 48. – Ст. 650.</w:t>
            </w:r>
          </w:p>
          <w:p w:rsidR="008139F1" w:rsidRPr="009150C2" w:rsidRDefault="008139F1" w:rsidP="008139F1">
            <w:pPr>
              <w:pStyle w:val="a8"/>
              <w:numPr>
                <w:ilvl w:val="0"/>
                <w:numId w:val="7"/>
              </w:numPr>
              <w:tabs>
                <w:tab w:val="left" w:pos="224"/>
                <w:tab w:val="left" w:pos="600"/>
              </w:tabs>
              <w:spacing w:line="360" w:lineRule="auto"/>
              <w:ind w:left="600"/>
              <w:jc w:val="both"/>
              <w:rPr>
                <w:lang w:val="uk-UA"/>
              </w:rPr>
            </w:pPr>
            <w:r w:rsidRPr="009150C2">
              <w:rPr>
                <w:lang w:val="uk-UA"/>
              </w:rPr>
              <w:t>Закон УРСР «Про мови в Українській РСР» // Відомості Верховної Ради УРСР. – 1989. – № 45. – Ст. 631.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sz w:val="24"/>
                <w:szCs w:val="24"/>
              </w:rPr>
              <w:t>Закон України «Про поштовий зв'язок» // http: //www.portal. rada.gov.ua  – Верховна Рада України</w:t>
            </w:r>
          </w:p>
          <w:p w:rsidR="008139F1" w:rsidRPr="009150C2" w:rsidRDefault="008139F1" w:rsidP="008139F1">
            <w:pPr>
              <w:pStyle w:val="30"/>
              <w:numPr>
                <w:ilvl w:val="0"/>
                <w:numId w:val="7"/>
              </w:numPr>
              <w:tabs>
                <w:tab w:val="left" w:pos="360"/>
              </w:tabs>
              <w:suppressAutoHyphens w:val="0"/>
              <w:spacing w:after="0" w:line="36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Зубенко Л.Г.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Ділові папери в менеджменті: Навч. Посібник/Л.Г.Зубенко, В.Д.Нємцов, М.О.Чупріна.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Київ: ТОВ "УВПК "ЕксОб". </w:t>
            </w:r>
            <w:r w:rsidRPr="00915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  <w:szCs w:val="24"/>
              </w:rPr>
              <w:t>2003.</w:t>
            </w:r>
          </w:p>
          <w:p w:rsidR="008139F1" w:rsidRPr="009150C2" w:rsidRDefault="008139F1" w:rsidP="008139F1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600" w:hanging="316"/>
              <w:rPr>
                <w:rFonts w:ascii="Times New Roman" w:hAnsi="Times New Roman"/>
                <w:bCs/>
                <w:sz w:val="24"/>
              </w:rPr>
            </w:pPr>
            <w:r w:rsidRPr="009150C2">
              <w:rPr>
                <w:rFonts w:ascii="Times New Roman" w:hAnsi="Times New Roman"/>
                <w:bCs/>
                <w:sz w:val="24"/>
              </w:rPr>
              <w:t>Зусін В.Я.</w:t>
            </w:r>
            <w:r w:rsidRPr="009150C2">
              <w:rPr>
                <w:rFonts w:ascii="Times New Roman" w:hAnsi="Times New Roman"/>
                <w:sz w:val="24"/>
              </w:rPr>
              <w:t xml:space="preserve"> Етика та етикет ділового спілкування: Навч. посібник. – 2-ге вид., перероб. і доп. – Київ: ЦНЛ, 2005. – 248 с.</w:t>
            </w:r>
          </w:p>
          <w:p w:rsidR="008139F1" w:rsidRPr="009150C2" w:rsidRDefault="008139F1" w:rsidP="008139F1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70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9150C2">
              <w:rPr>
                <w:rFonts w:ascii="Times New Roman" w:hAnsi="Times New Roman"/>
                <w:bCs/>
                <w:color w:val="000000"/>
                <w:sz w:val="24"/>
              </w:rPr>
              <w:t xml:space="preserve">Кирсанова М.В. </w:t>
            </w:r>
            <w:r w:rsidRPr="009150C2">
              <w:rPr>
                <w:rFonts w:ascii="Times New Roman" w:hAnsi="Times New Roman"/>
                <w:color w:val="000000"/>
                <w:sz w:val="24"/>
              </w:rPr>
              <w:t xml:space="preserve">Современное делопроизводство: Учеб. пособие. </w:t>
            </w:r>
            <w:r w:rsidRPr="009150C2">
              <w:rPr>
                <w:rFonts w:ascii="Times New Roman" w:hAnsi="Times New Roman"/>
                <w:sz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</w:rPr>
              <w:t xml:space="preserve">3-е изд. </w:t>
            </w:r>
            <w:r w:rsidRPr="009150C2">
              <w:rPr>
                <w:rFonts w:ascii="Times New Roman" w:hAnsi="Times New Roman"/>
                <w:sz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</w:rPr>
              <w:t xml:space="preserve">Москва: Инфра-М, 2003. </w:t>
            </w:r>
            <w:r w:rsidRPr="009150C2">
              <w:rPr>
                <w:rFonts w:ascii="Times New Roman" w:hAnsi="Times New Roman"/>
                <w:sz w:val="24"/>
              </w:rPr>
              <w:t xml:space="preserve">– </w:t>
            </w:r>
            <w:r w:rsidRPr="009150C2">
              <w:rPr>
                <w:rFonts w:ascii="Times New Roman" w:hAnsi="Times New Roman"/>
                <w:color w:val="000000"/>
                <w:sz w:val="24"/>
              </w:rPr>
              <w:t>304 с.</w:t>
            </w:r>
          </w:p>
          <w:p w:rsidR="008139F1" w:rsidRPr="009150C2" w:rsidRDefault="008139F1" w:rsidP="008139F1">
            <w:pPr>
              <w:numPr>
                <w:ilvl w:val="0"/>
                <w:numId w:val="7"/>
              </w:numPr>
              <w:autoSpaceDE w:val="0"/>
              <w:autoSpaceDN w:val="0"/>
              <w:spacing w:after="0" w:line="360" w:lineRule="auto"/>
              <w:ind w:left="709" w:hanging="425"/>
              <w:jc w:val="both"/>
              <w:rPr>
                <w:rFonts w:ascii="Times New Roman" w:hAnsi="Times New Roman"/>
                <w:bCs/>
                <w:sz w:val="24"/>
              </w:rPr>
            </w:pPr>
            <w:r w:rsidRPr="009150C2">
              <w:rPr>
                <w:rFonts w:ascii="Times New Roman" w:hAnsi="Times New Roman"/>
                <w:bCs/>
                <w:sz w:val="24"/>
              </w:rPr>
              <w:t>Кірічок О.Г., Корбутяк В.І.</w:t>
            </w:r>
            <w:r w:rsidRPr="009150C2">
              <w:rPr>
                <w:rFonts w:ascii="Times New Roman" w:hAnsi="Times New Roman"/>
                <w:sz w:val="24"/>
              </w:rPr>
              <w:t xml:space="preserve"> Документування у менеджменті: Підручник. – 2-е вид., перероб. – Київ: Центр навч. літ., 2005. – 216 с.</w:t>
            </w:r>
          </w:p>
          <w:p w:rsidR="008139F1" w:rsidRDefault="008139F1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65A6F" w:rsidRPr="008139F1" w:rsidRDefault="008139F1" w:rsidP="008139F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4.</w:t>
            </w:r>
            <w:r w:rsidR="00665A6F" w:rsidRPr="00813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Форма підсумкового контролю успішності навчання  - іспит, залік.</w:t>
            </w:r>
          </w:p>
          <w:p w:rsidR="00665A6F" w:rsidRDefault="00665A6F" w:rsidP="003508B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5. Засоби діагностики успішності навчання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рефератів.</w:t>
            </w:r>
          </w:p>
        </w:tc>
      </w:tr>
    </w:tbl>
    <w:p w:rsidR="009D030E" w:rsidRPr="0008044A" w:rsidRDefault="009D030E">
      <w:pPr>
        <w:rPr>
          <w:lang w:val="ru-RU"/>
        </w:rPr>
      </w:pPr>
    </w:p>
    <w:sectPr w:rsidR="009D030E" w:rsidRPr="0008044A" w:rsidSect="005B1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121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61A6F"/>
    <w:multiLevelType w:val="hybridMultilevel"/>
    <w:tmpl w:val="2D1AB0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B5DD8"/>
    <w:multiLevelType w:val="hybridMultilevel"/>
    <w:tmpl w:val="22A6B7B0"/>
    <w:lvl w:ilvl="0" w:tplc="907C6780">
      <w:start w:val="3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85E6DC8">
      <w:numFmt w:val="bullet"/>
      <w:lvlText w:val="-"/>
      <w:lvlJc w:val="left"/>
      <w:pPr>
        <w:ind w:left="1739" w:hanging="37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244009"/>
    <w:multiLevelType w:val="hybridMultilevel"/>
    <w:tmpl w:val="050A91FE"/>
    <w:lvl w:ilvl="0" w:tplc="253E2F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DE3C70"/>
    <w:multiLevelType w:val="hybridMultilevel"/>
    <w:tmpl w:val="9176F0C8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3BA3"/>
    <w:multiLevelType w:val="hybridMultilevel"/>
    <w:tmpl w:val="6A4A355A"/>
    <w:lvl w:ilvl="0" w:tplc="0A8C0D3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6AD54862"/>
    <w:multiLevelType w:val="hybridMultilevel"/>
    <w:tmpl w:val="6A4A355A"/>
    <w:lvl w:ilvl="0" w:tplc="0A8C0D38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0F5245C"/>
    <w:multiLevelType w:val="hybridMultilevel"/>
    <w:tmpl w:val="1932DDBA"/>
    <w:lvl w:ilvl="0" w:tplc="907C67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A6F"/>
    <w:rsid w:val="0008044A"/>
    <w:rsid w:val="004B1F0B"/>
    <w:rsid w:val="0057228E"/>
    <w:rsid w:val="00665A6F"/>
    <w:rsid w:val="008139F1"/>
    <w:rsid w:val="009D030E"/>
    <w:rsid w:val="00A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5A6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65A6F"/>
  </w:style>
  <w:style w:type="paragraph" w:styleId="a5">
    <w:name w:val="List Paragraph"/>
    <w:basedOn w:val="a"/>
    <w:uiPriority w:val="34"/>
    <w:qFormat/>
    <w:rsid w:val="00665A6F"/>
    <w:pPr>
      <w:ind w:left="720"/>
      <w:contextualSpacing/>
    </w:pPr>
  </w:style>
  <w:style w:type="paragraph" w:customStyle="1" w:styleId="bo2">
    <w:name w:val="bo2"/>
    <w:basedOn w:val="a"/>
    <w:rsid w:val="0066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8139F1"/>
    <w:pPr>
      <w:spacing w:after="0" w:line="240" w:lineRule="auto"/>
    </w:pPr>
    <w:rPr>
      <w:rFonts w:ascii="Courier New" w:eastAsia="Times New Roman" w:hAnsi="Courier New" w:cs="Courier New"/>
      <w:kern w:val="28"/>
      <w:sz w:val="28"/>
      <w:szCs w:val="28"/>
      <w:lang w:eastAsia="ru-RU"/>
    </w:rPr>
  </w:style>
  <w:style w:type="character" w:customStyle="1" w:styleId="a7">
    <w:name w:val="Текст Знак"/>
    <w:basedOn w:val="a0"/>
    <w:link w:val="a6"/>
    <w:rsid w:val="008139F1"/>
    <w:rPr>
      <w:rFonts w:ascii="Courier New" w:eastAsia="Times New Roman" w:hAnsi="Courier New" w:cs="Courier New"/>
      <w:kern w:val="28"/>
      <w:sz w:val="28"/>
      <w:szCs w:val="28"/>
      <w:lang w:eastAsia="ru-RU"/>
    </w:rPr>
  </w:style>
  <w:style w:type="paragraph" w:customStyle="1" w:styleId="4">
    <w:name w:val="заголовок 4"/>
    <w:basedOn w:val="a"/>
    <w:next w:val="a"/>
    <w:rsid w:val="008139F1"/>
    <w:pPr>
      <w:keepNext/>
      <w:widowControl w:val="0"/>
      <w:autoSpaceDE w:val="0"/>
      <w:autoSpaceDN w:val="0"/>
      <w:spacing w:after="0" w:line="360" w:lineRule="auto"/>
      <w:ind w:firstLine="709"/>
      <w:jc w:val="center"/>
    </w:pPr>
    <w:rPr>
      <w:rFonts w:ascii="Peterburg" w:eastAsia="Times New Roman" w:hAnsi="Peterburg" w:cs="Peterburg"/>
      <w:b/>
      <w:bCs/>
      <w:sz w:val="32"/>
      <w:szCs w:val="32"/>
      <w:lang w:eastAsia="ru-RU"/>
    </w:rPr>
  </w:style>
  <w:style w:type="paragraph" w:customStyle="1" w:styleId="8">
    <w:name w:val="заголовок 8"/>
    <w:basedOn w:val="a"/>
    <w:next w:val="a"/>
    <w:rsid w:val="008139F1"/>
    <w:pPr>
      <w:keepNext/>
      <w:autoSpaceDE w:val="0"/>
      <w:autoSpaceDN w:val="0"/>
      <w:spacing w:after="0" w:line="240" w:lineRule="auto"/>
      <w:jc w:val="center"/>
      <w:outlineLvl w:val="7"/>
    </w:pPr>
    <w:rPr>
      <w:rFonts w:ascii="Peterburg" w:eastAsia="Times New Roman" w:hAnsi="Peterburg" w:cs="Peterburg"/>
      <w:sz w:val="28"/>
      <w:szCs w:val="28"/>
      <w:lang w:eastAsia="ru-RU"/>
    </w:rPr>
  </w:style>
  <w:style w:type="paragraph" w:customStyle="1" w:styleId="BodyText21">
    <w:name w:val="Body Text 21"/>
    <w:basedOn w:val="a"/>
    <w:rsid w:val="008139F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139F1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Peterburg" w:eastAsia="Times New Roman" w:hAnsi="Peterburg" w:cs="Peterburg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8139F1"/>
    <w:pPr>
      <w:keepNext/>
      <w:widowControl w:val="0"/>
      <w:autoSpaceDE w:val="0"/>
      <w:autoSpaceDN w:val="0"/>
      <w:spacing w:after="0" w:line="360" w:lineRule="auto"/>
      <w:ind w:firstLine="709"/>
      <w:jc w:val="both"/>
    </w:pPr>
    <w:rPr>
      <w:rFonts w:ascii="Peterburg" w:eastAsia="Times New Roman" w:hAnsi="Peterburg" w:cs="Peterburg"/>
      <w:b/>
      <w:bCs/>
      <w:sz w:val="28"/>
      <w:szCs w:val="28"/>
      <w:lang w:eastAsia="ru-RU"/>
    </w:rPr>
  </w:style>
  <w:style w:type="paragraph" w:customStyle="1" w:styleId="9">
    <w:name w:val="заголовок 9"/>
    <w:basedOn w:val="a"/>
    <w:next w:val="a"/>
    <w:rsid w:val="008139F1"/>
    <w:pPr>
      <w:keepNext/>
      <w:autoSpaceDE w:val="0"/>
      <w:autoSpaceDN w:val="0"/>
      <w:spacing w:after="0" w:line="240" w:lineRule="auto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8139F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8139F1"/>
    <w:rPr>
      <w:rFonts w:ascii="Arial" w:eastAsia="Lucida Sans Unicode" w:hAnsi="Arial" w:cs="Times New Roman"/>
      <w:kern w:val="2"/>
      <w:sz w:val="16"/>
      <w:szCs w:val="16"/>
    </w:rPr>
  </w:style>
  <w:style w:type="paragraph" w:styleId="a8">
    <w:name w:val="Normal (Web)"/>
    <w:aliases w:val="Обычный (Web)"/>
    <w:basedOn w:val="a"/>
    <w:rsid w:val="0081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7760</Words>
  <Characters>4424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2016-05-03T09:28:00Z</dcterms:created>
  <dcterms:modified xsi:type="dcterms:W3CDTF">2016-05-19T16:34:00Z</dcterms:modified>
</cp:coreProperties>
</file>