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84" w:rsidRDefault="006C3E84" w:rsidP="006C3E84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Львівський національний університет імені Івана Франка</w:t>
      </w:r>
    </w:p>
    <w:p w:rsidR="006C3E84" w:rsidRPr="00F834CD" w:rsidRDefault="006C3E84" w:rsidP="006C3E84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Педагогічний коледж</w:t>
      </w:r>
    </w:p>
    <w:p w:rsidR="008F611A" w:rsidRPr="00F834CD" w:rsidRDefault="008F611A" w:rsidP="007C223D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C223D" w:rsidRPr="00F834CD" w:rsidRDefault="007C223D" w:rsidP="007C223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C223D" w:rsidRPr="00F834CD" w:rsidRDefault="007C223D" w:rsidP="007C223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C223D" w:rsidRPr="00F834CD" w:rsidRDefault="007C223D" w:rsidP="007C223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C223D" w:rsidRPr="00F834CD" w:rsidRDefault="007C223D" w:rsidP="007C223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F611A" w:rsidRPr="00F834CD" w:rsidRDefault="006C3E84" w:rsidP="007C223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МЕТОДИЧНА РОЗРОБКА</w:t>
      </w:r>
    </w:p>
    <w:p w:rsidR="008F611A" w:rsidRPr="00F834CD" w:rsidRDefault="008F611A" w:rsidP="007C223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F834CD">
        <w:rPr>
          <w:rFonts w:ascii="Times New Roman" w:hAnsi="Times New Roman" w:cs="Times New Roman"/>
          <w:b/>
          <w:iCs/>
          <w:sz w:val="28"/>
          <w:szCs w:val="28"/>
        </w:rPr>
        <w:t>Теоретико-практичні</w:t>
      </w:r>
      <w:proofErr w:type="spellEnd"/>
      <w:r w:rsidRPr="00F834CD">
        <w:rPr>
          <w:rFonts w:ascii="Times New Roman" w:hAnsi="Times New Roman" w:cs="Times New Roman"/>
          <w:b/>
          <w:iCs/>
          <w:sz w:val="28"/>
          <w:szCs w:val="28"/>
        </w:rPr>
        <w:t xml:space="preserve"> аспекти вивчення </w:t>
      </w:r>
      <w:r w:rsidR="007C223D" w:rsidRPr="00F834CD">
        <w:rPr>
          <w:rFonts w:ascii="Times New Roman" w:hAnsi="Times New Roman" w:cs="Times New Roman"/>
          <w:b/>
          <w:iCs/>
          <w:sz w:val="28"/>
          <w:szCs w:val="28"/>
        </w:rPr>
        <w:t xml:space="preserve">питання </w:t>
      </w:r>
      <w:proofErr w:type="spellStart"/>
      <w:r w:rsidR="007C223D" w:rsidRPr="00F834CD">
        <w:rPr>
          <w:rFonts w:ascii="Times New Roman" w:hAnsi="Times New Roman" w:cs="Times New Roman"/>
          <w:b/>
          <w:iCs/>
          <w:sz w:val="28"/>
          <w:szCs w:val="28"/>
        </w:rPr>
        <w:t>гувернерства</w:t>
      </w:r>
      <w:proofErr w:type="spellEnd"/>
      <w:r w:rsidR="007C223D" w:rsidRPr="00F834CD">
        <w:rPr>
          <w:rFonts w:ascii="Times New Roman" w:hAnsi="Times New Roman" w:cs="Times New Roman"/>
          <w:b/>
          <w:iCs/>
          <w:sz w:val="28"/>
          <w:szCs w:val="28"/>
        </w:rPr>
        <w:t xml:space="preserve"> – індивідуальної форми домашнього навчання і виховання в Україні</w:t>
      </w:r>
    </w:p>
    <w:p w:rsidR="007C223D" w:rsidRPr="00F834CD" w:rsidRDefault="007C223D" w:rsidP="007C223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C223D" w:rsidRPr="00F834CD" w:rsidRDefault="007C223D" w:rsidP="007C223D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C223D" w:rsidRPr="00F834CD" w:rsidRDefault="007C223D" w:rsidP="007C223D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C223D" w:rsidRPr="00F834CD" w:rsidRDefault="007C223D" w:rsidP="007C223D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834CD">
        <w:rPr>
          <w:rFonts w:ascii="Times New Roman" w:hAnsi="Times New Roman" w:cs="Times New Roman"/>
          <w:iCs/>
          <w:sz w:val="28"/>
          <w:szCs w:val="28"/>
        </w:rPr>
        <w:t>Верхоляк</w:t>
      </w:r>
      <w:proofErr w:type="spellEnd"/>
      <w:r w:rsidRPr="00F834CD">
        <w:rPr>
          <w:rFonts w:ascii="Times New Roman" w:hAnsi="Times New Roman" w:cs="Times New Roman"/>
          <w:iCs/>
          <w:sz w:val="28"/>
          <w:szCs w:val="28"/>
        </w:rPr>
        <w:t xml:space="preserve"> Марії Романівни</w:t>
      </w:r>
    </w:p>
    <w:p w:rsidR="007C223D" w:rsidRPr="00F834CD" w:rsidRDefault="006C3E84" w:rsidP="007C223D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викладач</w:t>
      </w:r>
      <w:r w:rsidR="007C223D" w:rsidRPr="00F834CD">
        <w:rPr>
          <w:rFonts w:ascii="Times New Roman" w:hAnsi="Times New Roman" w:cs="Times New Roman"/>
          <w:iCs/>
          <w:sz w:val="28"/>
          <w:szCs w:val="28"/>
        </w:rPr>
        <w:t xml:space="preserve"> Педагогічного коледжу</w:t>
      </w:r>
    </w:p>
    <w:p w:rsidR="007C223D" w:rsidRPr="00F834CD" w:rsidRDefault="007C223D" w:rsidP="007C223D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834CD">
        <w:rPr>
          <w:rFonts w:ascii="Times New Roman" w:hAnsi="Times New Roman" w:cs="Times New Roman"/>
          <w:iCs/>
          <w:sz w:val="28"/>
          <w:szCs w:val="28"/>
        </w:rPr>
        <w:t>Львівського національного університету імені Івана Франка</w:t>
      </w:r>
    </w:p>
    <w:p w:rsidR="007C223D" w:rsidRPr="00F834CD" w:rsidRDefault="007C223D" w:rsidP="007C223D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C223D" w:rsidRPr="00F834CD" w:rsidRDefault="007C223D" w:rsidP="007C223D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223D" w:rsidRPr="00F834CD" w:rsidRDefault="007C223D" w:rsidP="007C223D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223D" w:rsidRPr="00F834CD" w:rsidRDefault="007C223D" w:rsidP="007C223D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223D" w:rsidRPr="00F834CD" w:rsidRDefault="007C223D" w:rsidP="007C223D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223D" w:rsidRPr="00F834CD" w:rsidRDefault="007C223D" w:rsidP="007C223D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223D" w:rsidRPr="00F834CD" w:rsidRDefault="007C223D" w:rsidP="007C223D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34CD">
        <w:rPr>
          <w:rFonts w:ascii="Times New Roman" w:hAnsi="Times New Roman" w:cs="Times New Roman"/>
          <w:iCs/>
          <w:sz w:val="28"/>
          <w:szCs w:val="28"/>
        </w:rPr>
        <w:t>Науковий керівник:</w:t>
      </w:r>
      <w:r w:rsidRPr="00F834CD">
        <w:rPr>
          <w:rFonts w:ascii="Times New Roman" w:hAnsi="Times New Roman" w:cs="Times New Roman"/>
          <w:iCs/>
          <w:sz w:val="28"/>
          <w:szCs w:val="28"/>
        </w:rPr>
        <w:tab/>
        <w:t>До захисту:</w:t>
      </w:r>
    </w:p>
    <w:p w:rsidR="007C223D" w:rsidRPr="00F834CD" w:rsidRDefault="007C223D" w:rsidP="007C223D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34CD">
        <w:rPr>
          <w:rFonts w:ascii="Times New Roman" w:hAnsi="Times New Roman" w:cs="Times New Roman"/>
          <w:iCs/>
          <w:sz w:val="28"/>
          <w:szCs w:val="28"/>
        </w:rPr>
        <w:t>_________________</w:t>
      </w:r>
      <w:r w:rsidRPr="00F834CD">
        <w:rPr>
          <w:rFonts w:ascii="Times New Roman" w:hAnsi="Times New Roman" w:cs="Times New Roman"/>
          <w:iCs/>
          <w:sz w:val="28"/>
          <w:szCs w:val="28"/>
        </w:rPr>
        <w:tab/>
        <w:t>__________</w:t>
      </w:r>
    </w:p>
    <w:p w:rsidR="007C223D" w:rsidRPr="00F834CD" w:rsidRDefault="007C223D" w:rsidP="007C223D">
      <w:pPr>
        <w:tabs>
          <w:tab w:val="left" w:pos="8222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C223D" w:rsidRPr="00F834CD" w:rsidRDefault="007C223D" w:rsidP="007C223D">
      <w:pPr>
        <w:tabs>
          <w:tab w:val="left" w:pos="8222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C223D" w:rsidRPr="00F834CD" w:rsidRDefault="007C223D" w:rsidP="007C223D">
      <w:pPr>
        <w:tabs>
          <w:tab w:val="left" w:pos="8222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C223D" w:rsidRPr="00F834CD" w:rsidRDefault="007C223D" w:rsidP="007C223D">
      <w:pPr>
        <w:tabs>
          <w:tab w:val="left" w:pos="8222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C223D" w:rsidRPr="00F834CD" w:rsidRDefault="007C223D" w:rsidP="007C223D">
      <w:pPr>
        <w:tabs>
          <w:tab w:val="left" w:pos="8222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834CD">
        <w:rPr>
          <w:rFonts w:ascii="Times New Roman" w:hAnsi="Times New Roman" w:cs="Times New Roman"/>
          <w:iCs/>
          <w:sz w:val="28"/>
          <w:szCs w:val="28"/>
        </w:rPr>
        <w:t>2016 р.</w:t>
      </w:r>
    </w:p>
    <w:p w:rsidR="00497590" w:rsidRPr="00F834CD" w:rsidRDefault="00C361B7" w:rsidP="008F0697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834CD">
        <w:rPr>
          <w:rFonts w:ascii="Times New Roman" w:hAnsi="Times New Roman" w:cs="Times New Roman"/>
          <w:b/>
          <w:iCs/>
          <w:sz w:val="28"/>
          <w:szCs w:val="28"/>
        </w:rPr>
        <w:br w:type="page"/>
      </w:r>
      <w:r w:rsidR="00497590" w:rsidRPr="00F834CD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ЗМІСТ</w:t>
      </w:r>
    </w:p>
    <w:p w:rsidR="008F0697" w:rsidRPr="00F834CD" w:rsidRDefault="008F0697" w:rsidP="008F0697">
      <w:pPr>
        <w:pStyle w:val="a3"/>
        <w:spacing w:before="0" w:beforeAutospacing="0" w:after="0" w:afterAutospacing="0" w:line="360" w:lineRule="auto"/>
        <w:ind w:right="225"/>
        <w:jc w:val="both"/>
        <w:rPr>
          <w:iCs/>
          <w:sz w:val="28"/>
          <w:szCs w:val="28"/>
        </w:rPr>
      </w:pPr>
    </w:p>
    <w:p w:rsidR="00497590" w:rsidRPr="00F834CD" w:rsidRDefault="00497590" w:rsidP="008F0697">
      <w:pPr>
        <w:pStyle w:val="a3"/>
        <w:tabs>
          <w:tab w:val="left" w:leader="dot" w:pos="9356"/>
        </w:tabs>
        <w:spacing w:before="0" w:beforeAutospacing="0" w:after="0" w:afterAutospacing="0" w:line="360" w:lineRule="auto"/>
        <w:ind w:right="-2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ВСТУП</w:t>
      </w:r>
      <w:r w:rsidR="008F0697" w:rsidRPr="00F834CD">
        <w:rPr>
          <w:iCs/>
          <w:sz w:val="28"/>
          <w:szCs w:val="28"/>
        </w:rPr>
        <w:tab/>
      </w:r>
      <w:r w:rsidR="00F834CD" w:rsidRPr="00F834CD">
        <w:rPr>
          <w:iCs/>
          <w:sz w:val="28"/>
          <w:szCs w:val="28"/>
        </w:rPr>
        <w:t>3</w:t>
      </w:r>
    </w:p>
    <w:p w:rsidR="00497590" w:rsidRPr="00F834CD" w:rsidRDefault="00497590" w:rsidP="008F0697">
      <w:pPr>
        <w:pStyle w:val="a3"/>
        <w:numPr>
          <w:ilvl w:val="0"/>
          <w:numId w:val="10"/>
        </w:numPr>
        <w:tabs>
          <w:tab w:val="left" w:leader="dot" w:pos="9356"/>
        </w:tabs>
        <w:spacing w:before="0" w:beforeAutospacing="0" w:after="0" w:afterAutospacing="0" w:line="360" w:lineRule="auto"/>
        <w:ind w:right="281"/>
        <w:jc w:val="both"/>
        <w:rPr>
          <w:iCs/>
          <w:sz w:val="28"/>
          <w:szCs w:val="28"/>
        </w:rPr>
      </w:pPr>
      <w:proofErr w:type="spellStart"/>
      <w:r w:rsidRPr="00F834CD">
        <w:rPr>
          <w:iCs/>
          <w:sz w:val="28"/>
          <w:szCs w:val="28"/>
        </w:rPr>
        <w:t>Гувернерство</w:t>
      </w:r>
      <w:proofErr w:type="spellEnd"/>
      <w:r w:rsidRPr="00F834CD">
        <w:rPr>
          <w:iCs/>
          <w:sz w:val="28"/>
          <w:szCs w:val="28"/>
        </w:rPr>
        <w:t xml:space="preserve"> як соціально-педагогічна система домашнього </w:t>
      </w:r>
      <w:r w:rsidR="008F0697" w:rsidRPr="00F834CD">
        <w:rPr>
          <w:iCs/>
          <w:sz w:val="28"/>
          <w:szCs w:val="28"/>
        </w:rPr>
        <w:t>навчання та виховання</w:t>
      </w:r>
      <w:r w:rsidR="008F0697" w:rsidRPr="00F834CD">
        <w:rPr>
          <w:iCs/>
          <w:sz w:val="28"/>
          <w:szCs w:val="28"/>
        </w:rPr>
        <w:tab/>
      </w:r>
      <w:r w:rsidR="00F834CD" w:rsidRPr="00F834CD">
        <w:rPr>
          <w:iCs/>
          <w:sz w:val="28"/>
          <w:szCs w:val="28"/>
        </w:rPr>
        <w:t>5</w:t>
      </w:r>
    </w:p>
    <w:p w:rsidR="00E356CE" w:rsidRPr="00F834CD" w:rsidRDefault="00E356CE" w:rsidP="008F0697">
      <w:pPr>
        <w:pStyle w:val="a3"/>
        <w:numPr>
          <w:ilvl w:val="0"/>
          <w:numId w:val="10"/>
        </w:numPr>
        <w:tabs>
          <w:tab w:val="left" w:leader="dot" w:pos="9356"/>
        </w:tabs>
        <w:spacing w:before="0" w:beforeAutospacing="0" w:after="0" w:afterAutospacing="0" w:line="360" w:lineRule="auto"/>
        <w:ind w:right="-2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Основні вимоги до професійних знань й умінь гувернера</w:t>
      </w:r>
      <w:r w:rsidR="008F0697" w:rsidRPr="00F834CD">
        <w:rPr>
          <w:iCs/>
          <w:sz w:val="28"/>
          <w:szCs w:val="28"/>
        </w:rPr>
        <w:tab/>
      </w:r>
      <w:r w:rsidR="00F834CD" w:rsidRPr="00F834CD">
        <w:rPr>
          <w:iCs/>
          <w:sz w:val="28"/>
          <w:szCs w:val="28"/>
        </w:rPr>
        <w:t>10</w:t>
      </w:r>
    </w:p>
    <w:p w:rsidR="00E356CE" w:rsidRPr="00F834CD" w:rsidRDefault="008F0697" w:rsidP="008F0697">
      <w:pPr>
        <w:pStyle w:val="a3"/>
        <w:numPr>
          <w:ilvl w:val="0"/>
          <w:numId w:val="10"/>
        </w:numPr>
        <w:tabs>
          <w:tab w:val="left" w:leader="dot" w:pos="9356"/>
        </w:tabs>
        <w:spacing w:before="0" w:beforeAutospacing="0" w:after="0" w:afterAutospacing="0" w:line="360" w:lineRule="auto"/>
        <w:ind w:right="281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В</w:t>
      </w:r>
      <w:r w:rsidR="00E356CE" w:rsidRPr="00F834CD">
        <w:rPr>
          <w:iCs/>
          <w:sz w:val="28"/>
          <w:szCs w:val="28"/>
        </w:rPr>
        <w:t>ивчення досвіду діяльності закладів різного типу із надання послуг</w:t>
      </w:r>
      <w:r w:rsidR="007C223D" w:rsidRPr="00F834CD">
        <w:rPr>
          <w:iCs/>
          <w:sz w:val="28"/>
          <w:szCs w:val="28"/>
        </w:rPr>
        <w:t xml:space="preserve"> </w:t>
      </w:r>
      <w:r w:rsidR="00E356CE" w:rsidRPr="00F834CD">
        <w:rPr>
          <w:iCs/>
          <w:sz w:val="28"/>
          <w:szCs w:val="28"/>
        </w:rPr>
        <w:t xml:space="preserve">з </w:t>
      </w:r>
      <w:proofErr w:type="spellStart"/>
      <w:r w:rsidR="00E356CE" w:rsidRPr="00F834CD">
        <w:rPr>
          <w:iCs/>
          <w:sz w:val="28"/>
          <w:szCs w:val="28"/>
        </w:rPr>
        <w:t>гувернерства</w:t>
      </w:r>
      <w:proofErr w:type="spellEnd"/>
      <w:r w:rsidRPr="00F834CD">
        <w:rPr>
          <w:iCs/>
          <w:sz w:val="28"/>
          <w:szCs w:val="28"/>
        </w:rPr>
        <w:tab/>
      </w:r>
      <w:r w:rsidR="00F834CD" w:rsidRPr="00F834CD">
        <w:rPr>
          <w:iCs/>
          <w:sz w:val="28"/>
          <w:szCs w:val="28"/>
        </w:rPr>
        <w:t>12</w:t>
      </w:r>
    </w:p>
    <w:p w:rsidR="00497590" w:rsidRPr="00F834CD" w:rsidRDefault="00497590" w:rsidP="008F0697">
      <w:pPr>
        <w:pStyle w:val="a3"/>
        <w:tabs>
          <w:tab w:val="left" w:leader="dot" w:pos="9356"/>
        </w:tabs>
        <w:spacing w:before="0" w:beforeAutospacing="0" w:after="0" w:afterAutospacing="0" w:line="360" w:lineRule="auto"/>
        <w:ind w:right="-2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ВИСНОВКИ</w:t>
      </w:r>
      <w:r w:rsidR="008F0697" w:rsidRPr="00F834CD">
        <w:rPr>
          <w:iCs/>
          <w:sz w:val="28"/>
          <w:szCs w:val="28"/>
        </w:rPr>
        <w:tab/>
      </w:r>
      <w:r w:rsidR="00F834CD" w:rsidRPr="00F834CD">
        <w:rPr>
          <w:iCs/>
          <w:sz w:val="28"/>
          <w:szCs w:val="28"/>
        </w:rPr>
        <w:t>14</w:t>
      </w:r>
    </w:p>
    <w:p w:rsidR="00497590" w:rsidRPr="00F834CD" w:rsidRDefault="00497590" w:rsidP="008F0697">
      <w:pPr>
        <w:pStyle w:val="a3"/>
        <w:tabs>
          <w:tab w:val="left" w:leader="dot" w:pos="9356"/>
        </w:tabs>
        <w:spacing w:before="0" w:beforeAutospacing="0" w:after="0" w:afterAutospacing="0" w:line="360" w:lineRule="auto"/>
        <w:ind w:right="-2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СПИСОК ВИКОРИСТАНОЇ ЛІТЕРАТУРИ</w:t>
      </w:r>
      <w:r w:rsidR="008F0697" w:rsidRPr="00F834CD">
        <w:rPr>
          <w:iCs/>
          <w:sz w:val="28"/>
          <w:szCs w:val="28"/>
        </w:rPr>
        <w:tab/>
      </w:r>
      <w:r w:rsidR="00F834CD" w:rsidRPr="00F834CD">
        <w:rPr>
          <w:iCs/>
          <w:sz w:val="28"/>
          <w:szCs w:val="28"/>
        </w:rPr>
        <w:t>15</w:t>
      </w:r>
    </w:p>
    <w:p w:rsidR="00497590" w:rsidRPr="00F834CD" w:rsidRDefault="00497590" w:rsidP="007C223D">
      <w:pPr>
        <w:pStyle w:val="a3"/>
        <w:spacing w:before="0" w:beforeAutospacing="0" w:after="0" w:afterAutospacing="0" w:line="360" w:lineRule="auto"/>
        <w:ind w:left="225" w:right="225" w:firstLine="135"/>
        <w:jc w:val="center"/>
        <w:rPr>
          <w:b/>
          <w:iCs/>
          <w:sz w:val="28"/>
          <w:szCs w:val="28"/>
        </w:rPr>
      </w:pPr>
    </w:p>
    <w:p w:rsidR="00E356CE" w:rsidRPr="00F834CD" w:rsidRDefault="00E356CE" w:rsidP="007C223D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834CD"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497590" w:rsidRPr="00F834CD" w:rsidRDefault="00497590" w:rsidP="00F16E26">
      <w:pPr>
        <w:pStyle w:val="a3"/>
        <w:spacing w:before="0" w:beforeAutospacing="0" w:after="0" w:afterAutospacing="0" w:line="360" w:lineRule="auto"/>
        <w:ind w:right="-2"/>
        <w:jc w:val="center"/>
        <w:rPr>
          <w:b/>
          <w:iCs/>
          <w:sz w:val="28"/>
          <w:szCs w:val="28"/>
        </w:rPr>
      </w:pPr>
      <w:r w:rsidRPr="00F834CD">
        <w:rPr>
          <w:b/>
          <w:iCs/>
          <w:sz w:val="28"/>
          <w:szCs w:val="28"/>
        </w:rPr>
        <w:lastRenderedPageBreak/>
        <w:t>ВСТУП</w:t>
      </w:r>
    </w:p>
    <w:p w:rsidR="008F0697" w:rsidRPr="00F834CD" w:rsidRDefault="008F0697" w:rsidP="008F0697">
      <w:pPr>
        <w:pStyle w:val="a3"/>
        <w:spacing w:before="0" w:beforeAutospacing="0" w:after="0" w:afterAutospacing="0" w:line="360" w:lineRule="auto"/>
        <w:ind w:right="225"/>
        <w:jc w:val="both"/>
        <w:rPr>
          <w:sz w:val="28"/>
          <w:szCs w:val="28"/>
        </w:rPr>
      </w:pPr>
    </w:p>
    <w:p w:rsidR="008F0697" w:rsidRPr="00F834CD" w:rsidRDefault="008F0697" w:rsidP="00F16E26">
      <w:pPr>
        <w:pStyle w:val="a3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F834CD">
        <w:rPr>
          <w:sz w:val="28"/>
          <w:szCs w:val="28"/>
        </w:rPr>
        <w:t xml:space="preserve">Сучасні суспільні виклики актуалізують появу  </w:t>
      </w:r>
      <w:r w:rsidR="00F16E26" w:rsidRPr="00F834CD">
        <w:rPr>
          <w:sz w:val="28"/>
          <w:szCs w:val="28"/>
        </w:rPr>
        <w:t xml:space="preserve">в українській </w:t>
      </w:r>
      <w:proofErr w:type="spellStart"/>
      <w:r w:rsidR="00F16E26" w:rsidRPr="00F834CD">
        <w:rPr>
          <w:sz w:val="28"/>
          <w:szCs w:val="28"/>
        </w:rPr>
        <w:t>освітньо-виховній</w:t>
      </w:r>
      <w:proofErr w:type="spellEnd"/>
      <w:r w:rsidR="00F16E26" w:rsidRPr="00F834CD">
        <w:rPr>
          <w:sz w:val="28"/>
          <w:szCs w:val="28"/>
        </w:rPr>
        <w:t xml:space="preserve"> практиці нових напрямів професійної діяльності, утвердження нових професій. Серед них – відновлення інституту </w:t>
      </w:r>
      <w:proofErr w:type="spellStart"/>
      <w:r w:rsidR="00F16E26" w:rsidRPr="00F834CD">
        <w:rPr>
          <w:sz w:val="28"/>
          <w:szCs w:val="28"/>
        </w:rPr>
        <w:t>гувернерства</w:t>
      </w:r>
      <w:proofErr w:type="spellEnd"/>
      <w:r w:rsidR="00F16E26" w:rsidRPr="00F834CD">
        <w:rPr>
          <w:sz w:val="28"/>
          <w:szCs w:val="28"/>
        </w:rPr>
        <w:t xml:space="preserve">, педагогічна цінність якого полягає у тому, що </w:t>
      </w:r>
      <w:proofErr w:type="spellStart"/>
      <w:r w:rsidR="00F16E26" w:rsidRPr="00F834CD">
        <w:rPr>
          <w:sz w:val="28"/>
          <w:szCs w:val="28"/>
        </w:rPr>
        <w:t>особистісно</w:t>
      </w:r>
      <w:proofErr w:type="spellEnd"/>
      <w:r w:rsidR="00F16E26" w:rsidRPr="00F834CD">
        <w:rPr>
          <w:sz w:val="28"/>
          <w:szCs w:val="28"/>
        </w:rPr>
        <w:t xml:space="preserve"> зорієнтований підхід дозволяє задовольнити освітні та </w:t>
      </w:r>
      <w:r w:rsidR="00280A72" w:rsidRPr="00F834CD">
        <w:rPr>
          <w:sz w:val="28"/>
          <w:szCs w:val="28"/>
        </w:rPr>
        <w:t>соціоку</w:t>
      </w:r>
      <w:r w:rsidR="003F332A" w:rsidRPr="00F834CD">
        <w:rPr>
          <w:sz w:val="28"/>
          <w:szCs w:val="28"/>
        </w:rPr>
        <w:t xml:space="preserve">льтурні запити різних категорій громадян, використовуючи потенціал спільного проживання у сім’ї. </w:t>
      </w:r>
      <w:proofErr w:type="spellStart"/>
      <w:r w:rsidR="003F332A" w:rsidRPr="00F834CD">
        <w:rPr>
          <w:sz w:val="28"/>
          <w:szCs w:val="28"/>
        </w:rPr>
        <w:t>Гувернерство</w:t>
      </w:r>
      <w:proofErr w:type="spellEnd"/>
      <w:r w:rsidR="003F332A" w:rsidRPr="00F834CD">
        <w:rPr>
          <w:sz w:val="28"/>
          <w:szCs w:val="28"/>
        </w:rPr>
        <w:t xml:space="preserve"> розглядається науковцями як цілісна педагогічна система й окрема галузь педагогіки, що вивчає особливості індивідуалізованого формування в домашніх умовах освіченої, гармонійно розвиненої, соціально компетентної, комунікабельної особистості з активною життєвою позицією.</w:t>
      </w:r>
    </w:p>
    <w:p w:rsidR="003F332A" w:rsidRPr="00F834CD" w:rsidRDefault="003F332A" w:rsidP="003F332A">
      <w:pPr>
        <w:pStyle w:val="a3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F834CD">
        <w:rPr>
          <w:sz w:val="28"/>
          <w:szCs w:val="28"/>
        </w:rPr>
        <w:t xml:space="preserve">Проблему </w:t>
      </w:r>
      <w:proofErr w:type="spellStart"/>
      <w:r w:rsidRPr="00F834CD">
        <w:rPr>
          <w:sz w:val="28"/>
          <w:szCs w:val="28"/>
        </w:rPr>
        <w:t>гувернерства</w:t>
      </w:r>
      <w:proofErr w:type="spellEnd"/>
      <w:r w:rsidRPr="00F834CD">
        <w:rPr>
          <w:sz w:val="28"/>
          <w:szCs w:val="28"/>
        </w:rPr>
        <w:t xml:space="preserve"> досліджують вітчизняні науковці </w:t>
      </w:r>
      <w:proofErr w:type="spellStart"/>
      <w:r w:rsidRPr="00F834CD">
        <w:rPr>
          <w:sz w:val="28"/>
          <w:szCs w:val="28"/>
        </w:rPr>
        <w:t>Саранулова</w:t>
      </w:r>
      <w:proofErr w:type="spellEnd"/>
      <w:r w:rsidRPr="00F834CD">
        <w:rPr>
          <w:sz w:val="28"/>
          <w:szCs w:val="28"/>
        </w:rPr>
        <w:t xml:space="preserve"> Є., Ніколаєв С., </w:t>
      </w:r>
      <w:proofErr w:type="spellStart"/>
      <w:r w:rsidRPr="00F834CD">
        <w:rPr>
          <w:sz w:val="28"/>
          <w:szCs w:val="28"/>
        </w:rPr>
        <w:t>Побірченко</w:t>
      </w:r>
      <w:proofErr w:type="spellEnd"/>
      <w:r w:rsidRPr="00F834CD">
        <w:rPr>
          <w:sz w:val="28"/>
          <w:szCs w:val="28"/>
        </w:rPr>
        <w:t xml:space="preserve"> Н., Антонова П., Денисенко М., Федоренко Д. та інші. Значний масив науково-теоретичної інформації містять публікації російських дослідників В. Кирилова, Ю. Азарова, Т. </w:t>
      </w:r>
      <w:proofErr w:type="spellStart"/>
      <w:r w:rsidRPr="00F834CD">
        <w:rPr>
          <w:sz w:val="28"/>
          <w:szCs w:val="28"/>
        </w:rPr>
        <w:t>Тіхеєнко</w:t>
      </w:r>
      <w:proofErr w:type="spellEnd"/>
      <w:r w:rsidRPr="00F834CD">
        <w:rPr>
          <w:sz w:val="28"/>
          <w:szCs w:val="28"/>
        </w:rPr>
        <w:t>, С. Марченко та інших. Усі ці публікації свідчать про інтерес науковців та практиків до проблеми та на користь її подальшого вивчення.</w:t>
      </w:r>
    </w:p>
    <w:p w:rsidR="00497590" w:rsidRPr="00F834CD" w:rsidRDefault="003F332A" w:rsidP="00AA6F05">
      <w:pPr>
        <w:pStyle w:val="a3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F834CD">
        <w:rPr>
          <w:sz w:val="28"/>
          <w:szCs w:val="28"/>
        </w:rPr>
        <w:t>С</w:t>
      </w:r>
      <w:r w:rsidR="00497590" w:rsidRPr="00F834CD">
        <w:rPr>
          <w:sz w:val="28"/>
          <w:szCs w:val="28"/>
        </w:rPr>
        <w:t>ьогодні досить багато дітей, які потребують особливих умов навчання та індивідуального розвитку</w:t>
      </w:r>
      <w:r w:rsidR="005D7A15" w:rsidRPr="00F834CD">
        <w:rPr>
          <w:sz w:val="28"/>
          <w:szCs w:val="28"/>
        </w:rPr>
        <w:t>, –</w:t>
      </w:r>
      <w:r w:rsidR="00497590" w:rsidRPr="00F834CD">
        <w:rPr>
          <w:sz w:val="28"/>
          <w:szCs w:val="28"/>
        </w:rPr>
        <w:t xml:space="preserve"> ті, що погано адаптуються, важко долають жорстку регламентацію їхньої поведінки, діяльності, напруженість ритму освітньої установи, діти з проявами негативної девіантної поведінки. Особлива атмосфера розвитку і спеціального навчання є необхідною і для дітей з хронічними захворюваннями, з обмеженими можливостями, обдарованих дітей. Негативне ставлення частини населення, особливо заможної, до одноманітної системи громадського виховання, що поступово перебудовується на </w:t>
      </w:r>
      <w:proofErr w:type="spellStart"/>
      <w:r w:rsidR="00497590" w:rsidRPr="00F834CD">
        <w:rPr>
          <w:sz w:val="28"/>
          <w:szCs w:val="28"/>
        </w:rPr>
        <w:t>особистісно</w:t>
      </w:r>
      <w:proofErr w:type="spellEnd"/>
      <w:r w:rsidR="00AA6F05" w:rsidRPr="00F834CD">
        <w:rPr>
          <w:sz w:val="28"/>
          <w:szCs w:val="28"/>
        </w:rPr>
        <w:t xml:space="preserve"> </w:t>
      </w:r>
      <w:r w:rsidR="00497590" w:rsidRPr="00F834CD">
        <w:rPr>
          <w:sz w:val="28"/>
          <w:szCs w:val="28"/>
        </w:rPr>
        <w:softHyphen/>
        <w:t>орієнтовану модель, виявилося важливим фактором, який викликав до життя ідею домашнього виховання силами педагога</w:t>
      </w:r>
      <w:r w:rsidR="00AA6F05" w:rsidRPr="00F834CD">
        <w:rPr>
          <w:sz w:val="28"/>
          <w:szCs w:val="28"/>
        </w:rPr>
        <w:t>-</w:t>
      </w:r>
      <w:r w:rsidR="00497590" w:rsidRPr="00F834CD">
        <w:rPr>
          <w:sz w:val="28"/>
          <w:szCs w:val="28"/>
        </w:rPr>
        <w:t xml:space="preserve">професіонала. Домашнє виховання є суто індивідуальним, конкретним, персоналізованим, що цілком відповідає пріоритетам державної політики, зазначеним у Національній доктрині розвитку освіти України у ХХІ столітті. Високий рівень домашнього </w:t>
      </w:r>
      <w:r w:rsidR="00497590" w:rsidRPr="00F834CD">
        <w:rPr>
          <w:sz w:val="28"/>
          <w:szCs w:val="28"/>
        </w:rPr>
        <w:lastRenderedPageBreak/>
        <w:t xml:space="preserve">навчання й виховання за всіх часів існування людства забезпечувала </w:t>
      </w:r>
      <w:proofErr w:type="spellStart"/>
      <w:r w:rsidR="00497590" w:rsidRPr="00F834CD">
        <w:rPr>
          <w:sz w:val="28"/>
          <w:szCs w:val="28"/>
        </w:rPr>
        <w:t>гувернерська</w:t>
      </w:r>
      <w:proofErr w:type="spellEnd"/>
      <w:r w:rsidR="00497590" w:rsidRPr="00F834CD">
        <w:rPr>
          <w:sz w:val="28"/>
          <w:szCs w:val="28"/>
        </w:rPr>
        <w:t xml:space="preserve"> педагогічна система. Сьогодні професія гувернер уведена в Україні до переліку спеціальностей (</w:t>
      </w:r>
      <w:r w:rsidR="00AA6F05" w:rsidRPr="00F834CD">
        <w:rPr>
          <w:sz w:val="28"/>
          <w:szCs w:val="28"/>
        </w:rPr>
        <w:t>«</w:t>
      </w:r>
      <w:r w:rsidR="00497590" w:rsidRPr="00F834CD">
        <w:rPr>
          <w:sz w:val="28"/>
          <w:szCs w:val="28"/>
        </w:rPr>
        <w:t>Тимчасовий державний перелік професій</w:t>
      </w:r>
      <w:r w:rsidR="00AA6F05" w:rsidRPr="00F834CD">
        <w:rPr>
          <w:sz w:val="28"/>
          <w:szCs w:val="28"/>
        </w:rPr>
        <w:t>»</w:t>
      </w:r>
      <w:r w:rsidR="00497590" w:rsidRPr="00F834CD">
        <w:rPr>
          <w:sz w:val="28"/>
          <w:szCs w:val="28"/>
        </w:rPr>
        <w:t>, код спеціальності 5131), що вказує на її офіційне визнання та інтенсивне поширення.</w:t>
      </w:r>
    </w:p>
    <w:p w:rsidR="002F3BF3" w:rsidRPr="00F834CD" w:rsidRDefault="002F3BF3">
      <w:pPr>
        <w:rPr>
          <w:rFonts w:ascii="Times New Roman" w:eastAsia="Times New Roman" w:hAnsi="Times New Roman" w:cs="Times New Roman"/>
          <w:sz w:val="28"/>
          <w:szCs w:val="28"/>
        </w:rPr>
      </w:pPr>
      <w:r w:rsidRPr="00F834CD">
        <w:rPr>
          <w:sz w:val="28"/>
          <w:szCs w:val="28"/>
        </w:rPr>
        <w:br w:type="page"/>
      </w:r>
    </w:p>
    <w:p w:rsidR="00F07577" w:rsidRPr="00F834CD" w:rsidRDefault="00F07577" w:rsidP="00F075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ГУВЕРНЕРСТВО ЯК СОЦІАЛЬНО-ПЕДАГОГІЧНА СИСТЕМА ДОМАШНЬОГО НАВЧАННЯ І ВИХОВАННЯ</w:t>
      </w:r>
    </w:p>
    <w:p w:rsidR="00F07577" w:rsidRPr="00F834CD" w:rsidRDefault="00F07577" w:rsidP="002F3B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F3" w:rsidRPr="00F834CD" w:rsidRDefault="002F3BF3" w:rsidP="002F3B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Родинне виховання 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одна з найважливіших і найменш досліджених сторінок педагогіки. Закономірно вивчалася переважно система державної освіти, а от народні звичаї, обряди, фольклор 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історичні дослідження доносили до своїх нащадків основні методи родинного виховання. І це не йде на користь людям, адже відомо, що провідний виховний вплив на форм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ування особистості належить сім’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ї.</w:t>
      </w:r>
    </w:p>
    <w:p w:rsidR="002F3BF3" w:rsidRPr="00F834CD" w:rsidRDefault="002F3BF3" w:rsidP="002F3B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Високий рівень домашнього виховання і навчання в історії людства забезпечувала </w:t>
      </w:r>
      <w:proofErr w:type="spellStart"/>
      <w:r w:rsidRPr="00F834CD">
        <w:rPr>
          <w:rFonts w:ascii="Times New Roman" w:eastAsia="Times New Roman" w:hAnsi="Times New Roman" w:cs="Times New Roman"/>
          <w:sz w:val="28"/>
          <w:szCs w:val="28"/>
        </w:rPr>
        <w:t>гувернерська</w:t>
      </w:r>
      <w:proofErr w:type="spellEnd"/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педагогічна система. Але протягом багатьох століть її існування неодноразово змінювалася назва цієї професії своєрідно для кожної країни: 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834CD">
        <w:rPr>
          <w:rFonts w:ascii="Times New Roman" w:eastAsia="Times New Roman" w:hAnsi="Times New Roman" w:cs="Times New Roman"/>
          <w:sz w:val="28"/>
          <w:szCs w:val="28"/>
        </w:rPr>
        <w:t>кормильці</w:t>
      </w:r>
      <w:proofErr w:type="spellEnd"/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наставники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няні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бонни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. Через значну кількість назв та відмінн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в обов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язках траплялися неточності: наприклад, нянями могли називати гувернанток, які виховували і навчали, а доглядачок, які піклувалися винятково про здоров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я дітей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гувернерами. Тому термінологія не завжди дає повне уявлення про функції спеціаліста і формує у людей неправильне уявлення про професію. Тому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при прийомі на роботу, люди часто не розуміють кого і навіщо вони хочуть найняти</w:t>
      </w:r>
      <w:r w:rsidR="00F07577" w:rsidRPr="00F83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і як це зробити.</w:t>
      </w:r>
    </w:p>
    <w:p w:rsidR="002F3BF3" w:rsidRPr="00F834CD" w:rsidRDefault="002F3BF3" w:rsidP="002F3B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834CD">
        <w:rPr>
          <w:rFonts w:ascii="Times New Roman" w:eastAsia="Times New Roman" w:hAnsi="Times New Roman" w:cs="Times New Roman"/>
          <w:sz w:val="28"/>
          <w:szCs w:val="28"/>
        </w:rPr>
        <w:t>Гувернерство</w:t>
      </w:r>
      <w:proofErr w:type="spellEnd"/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як педагогічне явище постало з потреби у формуванні яскравої неординарної особистості, здатної здійснювати подальший розвиток людської цивілізації. Але задоволення цієї потреби вимагає співпраці усіх ланок виховання, а отже</w:t>
      </w:r>
      <w:r w:rsidR="00BB2731" w:rsidRPr="00F834CD">
        <w:rPr>
          <w:rFonts w:ascii="Times New Roman" w:eastAsia="Times New Roman" w:hAnsi="Times New Roman" w:cs="Times New Roman"/>
          <w:sz w:val="28"/>
          <w:szCs w:val="28"/>
        </w:rPr>
        <w:t>, і взаємодії сім’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ї і педагогічної системи. Тому неефективн</w:t>
      </w:r>
      <w:r w:rsidR="00BB2731" w:rsidRPr="00F834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переклад</w:t>
      </w:r>
      <w:r w:rsidR="00BB2731" w:rsidRPr="00F834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ння батьківських обов</w:t>
      </w:r>
      <w:r w:rsidR="00BB2731" w:rsidRPr="00F834CD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язків на гувернера, а лише спільне виховання має місце у сім</w:t>
      </w:r>
      <w:r w:rsidR="00BB2731" w:rsidRPr="00F834CD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ї.</w:t>
      </w:r>
    </w:p>
    <w:p w:rsidR="002F3BF3" w:rsidRPr="00F834CD" w:rsidRDefault="002F3BF3" w:rsidP="002F3B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Гувернер-фахівець потрібний дитині під час тривалої хвороби і в реабілітаційний період, його потребують обдаровані діти та діти з відхиленням від норми у поведінці, учні, які відстають у навчанні, діти-інваліди. Професійний гувернер проводить з дитиною дошкільну підготовку і допомагає їй подолати перші труднощі в початкових класах.</w:t>
      </w:r>
    </w:p>
    <w:p w:rsidR="002F3BF3" w:rsidRPr="00F834CD" w:rsidRDefault="002F3BF3" w:rsidP="002F3B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Соціальні інститути </w:t>
      </w:r>
      <w:proofErr w:type="spellStart"/>
      <w:r w:rsidRPr="00F834CD">
        <w:rPr>
          <w:rFonts w:ascii="Times New Roman" w:eastAsia="Times New Roman" w:hAnsi="Times New Roman" w:cs="Times New Roman"/>
          <w:sz w:val="28"/>
          <w:szCs w:val="28"/>
        </w:rPr>
        <w:t>гувернерства</w:t>
      </w:r>
      <w:proofErr w:type="spellEnd"/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відроджуються і тому важливо знати його основні засади, щоб не розчаруватися і не помилитися у людині,</w:t>
      </w:r>
      <w:r w:rsidR="00BB2731" w:rsidRPr="00F834CD">
        <w:rPr>
          <w:rFonts w:ascii="Times New Roman" w:eastAsia="Times New Roman" w:hAnsi="Times New Roman" w:cs="Times New Roman"/>
          <w:sz w:val="28"/>
          <w:szCs w:val="28"/>
        </w:rPr>
        <w:t xml:space="preserve"> якій ви довіряєте свою дитину.</w:t>
      </w:r>
    </w:p>
    <w:p w:rsidR="002F3BF3" w:rsidRPr="00F834CD" w:rsidRDefault="002F3BF3" w:rsidP="002F3B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На основі аналізу архівних матеріалів та наукової, науково-методичної й довідкової літератури виводиться зміст поняття </w:t>
      </w:r>
      <w:r w:rsidR="00953EF2" w:rsidRPr="00F834C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834CD">
        <w:rPr>
          <w:rFonts w:ascii="Times New Roman" w:eastAsia="Times New Roman" w:hAnsi="Times New Roman" w:cs="Times New Roman"/>
          <w:sz w:val="28"/>
          <w:szCs w:val="28"/>
        </w:rPr>
        <w:t>гувернерство</w:t>
      </w:r>
      <w:proofErr w:type="spellEnd"/>
      <w:r w:rsidR="00953EF2" w:rsidRPr="00F83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EF2" w:rsidRPr="00F834C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це цілісна педагогічна система і окрема галузь педагогіки, що вивчає особливості індивідуалізованого формування в домашніх умовах освіченої, гармонійно розвиненої, комунікабельної особистості з активною життєвою позицією. </w:t>
      </w:r>
      <w:proofErr w:type="spellStart"/>
      <w:r w:rsidRPr="00F834CD">
        <w:rPr>
          <w:rFonts w:ascii="Times New Roman" w:eastAsia="Times New Roman" w:hAnsi="Times New Roman" w:cs="Times New Roman"/>
          <w:sz w:val="28"/>
          <w:szCs w:val="28"/>
        </w:rPr>
        <w:t>Гувернерство</w:t>
      </w:r>
      <w:proofErr w:type="spellEnd"/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може поєднуватися з патопсихологією чи соціальною педагогікою, а тому може ще мати реабілітаційний або </w:t>
      </w:r>
      <w:proofErr w:type="spellStart"/>
      <w:r w:rsidRPr="00F834CD">
        <w:rPr>
          <w:rFonts w:ascii="Times New Roman" w:eastAsia="Times New Roman" w:hAnsi="Times New Roman" w:cs="Times New Roman"/>
          <w:sz w:val="28"/>
          <w:szCs w:val="28"/>
        </w:rPr>
        <w:t>коригуючий</w:t>
      </w:r>
      <w:proofErr w:type="spellEnd"/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напрями (робота з дітьми-інвалідами або фізично чи розумово відсталими).</w:t>
      </w:r>
    </w:p>
    <w:p w:rsidR="002F3BF3" w:rsidRPr="00F834CD" w:rsidRDefault="002F3BF3" w:rsidP="002F3B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834CD">
        <w:rPr>
          <w:rFonts w:ascii="Times New Roman" w:eastAsia="Times New Roman" w:hAnsi="Times New Roman" w:cs="Times New Roman"/>
          <w:sz w:val="28"/>
          <w:szCs w:val="28"/>
        </w:rPr>
        <w:t>Гувернерська</w:t>
      </w:r>
      <w:proofErr w:type="spellEnd"/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система формування особистості включає дві складові: індивідуальне навчання </w:t>
      </w:r>
      <w:r w:rsidR="00AD5F95" w:rsidRPr="00F834C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індивідуальне виховання дитини в домашніх умовах. Основними характеристиками даної системи є 14 психолого-педагогічних особливостей навчально-виховної діяльності гувернера, які відрізняють її від систем колективного навчання і виховання [</w:t>
      </w:r>
      <w:r w:rsidR="00AD5F95" w:rsidRPr="00F834CD">
        <w:rPr>
          <w:rFonts w:ascii="Times New Roman" w:eastAsia="Times New Roman" w:hAnsi="Times New Roman" w:cs="Times New Roman"/>
          <w:sz w:val="28"/>
          <w:szCs w:val="28"/>
        </w:rPr>
        <w:t>13,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F95" w:rsidRPr="00F834CD">
        <w:rPr>
          <w:rFonts w:ascii="Times New Roman" w:eastAsia="Times New Roman" w:hAnsi="Times New Roman" w:cs="Times New Roman"/>
          <w:sz w:val="28"/>
          <w:szCs w:val="28"/>
        </w:rPr>
        <w:t>с. 134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]</w:t>
      </w:r>
      <w:r w:rsidR="00AD5F95" w:rsidRPr="00F834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3BF3" w:rsidRPr="00F834CD" w:rsidRDefault="002F3BF3" w:rsidP="00AD5F95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ретельне вивчення якостей, нахилів, уподобань вихованця і якнайповніше врахування їх при розробленні індивідуальної навчально-виховної програми для кожної конкретної дитини;</w:t>
      </w:r>
    </w:p>
    <w:p w:rsidR="002F3BF3" w:rsidRPr="00F834CD" w:rsidRDefault="002F3BF3" w:rsidP="00AD5F95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рівномірний розподіл уваги вихованців між трьома напрямами виховання</w:t>
      </w:r>
      <w:r w:rsidR="00AD5F95" w:rsidRPr="00F834C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фізичним, моральним і розумовим, що дозволяє зберегти і покращити </w:t>
      </w:r>
      <w:r w:rsidR="00AD5F95" w:rsidRPr="00F834CD">
        <w:rPr>
          <w:rFonts w:ascii="Times New Roman" w:eastAsia="Times New Roman" w:hAnsi="Times New Roman" w:cs="Times New Roman"/>
          <w:sz w:val="28"/>
          <w:szCs w:val="28"/>
        </w:rPr>
        <w:t>здоров’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я дитини, запобігти перевтомі, прищепити навички здорового способу життя;</w:t>
      </w:r>
    </w:p>
    <w:p w:rsidR="002F3BF3" w:rsidRPr="00F834CD" w:rsidRDefault="002F3BF3" w:rsidP="00AD5F95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підготовка вихованця до активної практичної діяльності в дорослому віці, яка здійснюється відповідно </w:t>
      </w:r>
      <w:r w:rsidR="00AD5F95" w:rsidRPr="00F834C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природни</w:t>
      </w:r>
      <w:r w:rsidR="00AD5F95" w:rsidRPr="00F834C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задатк</w:t>
      </w:r>
      <w:r w:rsidR="00AD5F95" w:rsidRPr="00F834CD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3BF3" w:rsidRPr="00F834CD" w:rsidRDefault="002F3BF3" w:rsidP="00AD5F95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орієнтація процесу навчання на розвиток мислення учня та на засвоєння дитиною лише життєво важливого матеріалу, що можна застосувати на практиці;</w:t>
      </w:r>
    </w:p>
    <w:p w:rsidR="002F3BF3" w:rsidRPr="00F834CD" w:rsidRDefault="002F3BF3" w:rsidP="00AD5F95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побудова навчально-виховної системи з урахуванням відмінностей у вихованні дівчаток і хлопчиків;</w:t>
      </w:r>
    </w:p>
    <w:p w:rsidR="002F3BF3" w:rsidRPr="00F834CD" w:rsidRDefault="002F3BF3" w:rsidP="00AD5F95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цілеспрямоване формування працьовитості, серйозного і сумлінного ставлення до виконуваної справи, розсудливості, завбачливості;</w:t>
      </w:r>
    </w:p>
    <w:p w:rsidR="002F3BF3" w:rsidRPr="00F834CD" w:rsidRDefault="002F3BF3" w:rsidP="00AD5F95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F834CD">
        <w:rPr>
          <w:rFonts w:ascii="Times New Roman" w:eastAsia="Times New Roman" w:hAnsi="Times New Roman" w:cs="Times New Roman"/>
          <w:sz w:val="28"/>
          <w:szCs w:val="28"/>
        </w:rPr>
        <w:t>культуровідповідність</w:t>
      </w:r>
      <w:proofErr w:type="spellEnd"/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виховання;</w:t>
      </w:r>
    </w:p>
    <w:p w:rsidR="002F3BF3" w:rsidRPr="00F834CD" w:rsidRDefault="002F3BF3" w:rsidP="00AD5F95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зміни стилю виховання, пов</w:t>
      </w:r>
      <w:r w:rsidR="00AD5F95" w:rsidRPr="00F834CD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язані з віковими особливостями дитини і переходом її до іншої вікової групи;</w:t>
      </w:r>
    </w:p>
    <w:p w:rsidR="002F3BF3" w:rsidRPr="00F834CD" w:rsidRDefault="002F3BF3" w:rsidP="00AD5F95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застосування спеціальних дієвих систем для перевиховання дітей в домашніх умовах;</w:t>
      </w:r>
    </w:p>
    <w:p w:rsidR="002F3BF3" w:rsidRPr="00F834CD" w:rsidRDefault="002F3BF3" w:rsidP="00AD5F95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попередження виникнення нервових і психічних захворювань;</w:t>
      </w:r>
    </w:p>
    <w:p w:rsidR="002F3BF3" w:rsidRPr="00F834CD" w:rsidRDefault="002F3BF3" w:rsidP="00AD5F95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використання ефективних методик для поступової переорієнтації дитини від виховання </w:t>
      </w:r>
      <w:r w:rsidR="00AD5F95" w:rsidRPr="00F834C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самовиховання, від навчання на самоосвіту;</w:t>
      </w:r>
    </w:p>
    <w:p w:rsidR="002F3BF3" w:rsidRPr="00F834CD" w:rsidRDefault="002F3BF3" w:rsidP="00AD5F95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формування у вихованця оптимальної самооцінки;</w:t>
      </w:r>
    </w:p>
    <w:p w:rsidR="002F3BF3" w:rsidRPr="00F834CD" w:rsidRDefault="002F3BF3" w:rsidP="00AD5F95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плекання хороших манер у вихованця, навчання майстерності ділового і неформального спілкування, вміння висловлювати думку, навчання дитини розбиратися в людях, впливати на них, уникати конфліктів, діяти в неординарних ситуаціях;</w:t>
      </w:r>
    </w:p>
    <w:p w:rsidR="002F3BF3" w:rsidRPr="00F834CD" w:rsidRDefault="002F3BF3" w:rsidP="00AD5F95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застосування кількох методик у практиці з метою підбору оптимальної для кожної окремої дитини.</w:t>
      </w:r>
    </w:p>
    <w:p w:rsidR="002F3BF3" w:rsidRPr="00F834CD" w:rsidRDefault="002F3BF3" w:rsidP="002F3B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Терміни </w:t>
      </w:r>
      <w:r w:rsidR="00AD5F95" w:rsidRPr="00F834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гувернер</w:t>
      </w:r>
      <w:r w:rsidR="00AD5F95" w:rsidRPr="00F83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 w:rsidR="00AD5F95" w:rsidRPr="00F834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гувернантка</w:t>
      </w:r>
      <w:r w:rsidR="00AD5F95" w:rsidRPr="00F83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позначають осіб, які займаються індивідуальним навчанням і вихованням дітей у сім</w:t>
      </w:r>
      <w:r w:rsidR="00B63ACA" w:rsidRPr="00F834CD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ях чи в </w:t>
      </w:r>
      <w:proofErr w:type="spellStart"/>
      <w:r w:rsidRPr="00F834CD">
        <w:rPr>
          <w:rFonts w:ascii="Times New Roman" w:eastAsia="Times New Roman" w:hAnsi="Times New Roman" w:cs="Times New Roman"/>
          <w:sz w:val="28"/>
          <w:szCs w:val="28"/>
        </w:rPr>
        <w:t>освітньо-виховних</w:t>
      </w:r>
      <w:proofErr w:type="spellEnd"/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закладах закритого типу, умови перебування в яких наближені до домашніх </w:t>
      </w:r>
      <w:r w:rsidR="00B63ACA" w:rsidRPr="00F834CD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7]</w:t>
      </w:r>
      <w:r w:rsidR="00B63ACA" w:rsidRPr="00F834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BF3" w:rsidRPr="00F834CD" w:rsidRDefault="002F3BF3" w:rsidP="002F3B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Встановлено, що за рівнем кваліфікації до 1917 року гувернери поділялися на дві категорії:</w:t>
      </w:r>
    </w:p>
    <w:p w:rsidR="002F3BF3" w:rsidRPr="00F834CD" w:rsidRDefault="002F3BF3" w:rsidP="00B63ACA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домашні наставники, які мали право виховувати і навчати дітей (широка спеціалізація);</w:t>
      </w:r>
    </w:p>
    <w:p w:rsidR="002F3BF3" w:rsidRPr="00F834CD" w:rsidRDefault="002F3BF3" w:rsidP="00B63ACA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домашні вчителі, яким дозволялося тільки навчати певні предмети (вузька спеціалізація).</w:t>
      </w:r>
    </w:p>
    <w:p w:rsidR="002F3BF3" w:rsidRPr="00F834CD" w:rsidRDefault="002F3BF3" w:rsidP="002F3B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F834CD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F834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63ACA" w:rsidRPr="00F834C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на початку </w:t>
      </w:r>
      <w:r w:rsidRPr="00F834CD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F834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століття гувернери також поділяються на домашніх наставників і домашніх вчителів. Проте існують деякі відмінності: є домашні наставники</w:t>
      </w:r>
      <w:r w:rsidR="00B63ACA" w:rsidRPr="00F83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(наставниці) з широкою спеціалізацією, які виховують і навчають, і є домашні наставники, які лише виховують, яких частіше називають </w:t>
      </w:r>
      <w:r w:rsidR="00B63ACA" w:rsidRPr="00F834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нянями</w:t>
      </w:r>
      <w:r w:rsidR="00B63ACA" w:rsidRPr="00F83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. А ще існують домашні вчителі, які навчають дітей певних предметів, але ця категорія іменується </w:t>
      </w:r>
      <w:r w:rsidR="00B63ACA" w:rsidRPr="00F834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репетиторами</w:t>
      </w:r>
      <w:r w:rsidR="00B63ACA" w:rsidRPr="00F83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і не сприймається я</w:t>
      </w:r>
      <w:r w:rsidR="00B63ACA" w:rsidRPr="00F834C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наставник.</w:t>
      </w:r>
    </w:p>
    <w:p w:rsidR="002F3BF3" w:rsidRPr="00F834CD" w:rsidRDefault="00B63ACA" w:rsidP="002F3B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Домашнє </w:t>
      </w:r>
      <w:r w:rsidR="002F3BF3" w:rsidRPr="00F834CD">
        <w:rPr>
          <w:rFonts w:ascii="Times New Roman" w:eastAsia="Times New Roman" w:hAnsi="Times New Roman" w:cs="Times New Roman"/>
          <w:sz w:val="28"/>
          <w:szCs w:val="28"/>
        </w:rPr>
        <w:t xml:space="preserve">навчання і виховання допомагає формувати особистість нового типу, яка може удосконалювати суспільство. Але домашньої освіти потребують і категорії людей, для яких це єдиний перспективний варіант. Тому варто виділити наступні напрями роботи гувернера </w:t>
      </w:r>
      <w:r w:rsidRPr="00F834CD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14, с. 137</w:t>
      </w:r>
      <w:r w:rsidR="002F3BF3" w:rsidRPr="00F834CD">
        <w:rPr>
          <w:rFonts w:ascii="Times New Roman" w:eastAsia="Times New Roman" w:hAnsi="Times New Roman" w:cs="Times New Roman"/>
          <w:sz w:val="28"/>
          <w:szCs w:val="28"/>
        </w:rPr>
        <w:t>]:</w:t>
      </w:r>
    </w:p>
    <w:p w:rsidR="002F3BF3" w:rsidRPr="00F834CD" w:rsidRDefault="002F3BF3" w:rsidP="00B63ACA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Робота з дітьми-інвалідами: хворими на церебральний параліч, з тяжкими серцево-судинними захворюваннями, з розумово відсталими, дітьми-епілептиками. Ця категорія гувернерів вважатиметься працівниками реабілітаційних центрів чи соціальних служб.</w:t>
      </w:r>
    </w:p>
    <w:p w:rsidR="002F3BF3" w:rsidRPr="00F834CD" w:rsidRDefault="002F3BF3" w:rsidP="00B63ACA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Підготовка дітей до школи, індивідуальна робота з відстаючими або обдарованими учнями.</w:t>
      </w:r>
    </w:p>
    <w:p w:rsidR="002F3BF3" w:rsidRPr="00F834CD" w:rsidRDefault="002F3BF3" w:rsidP="00B63ACA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Робота з дитиною щодня, кілька днів на тиждень чи у період відпустки батьків.</w:t>
      </w:r>
    </w:p>
    <w:p w:rsidR="002F3BF3" w:rsidRPr="00F834CD" w:rsidRDefault="002F3BF3" w:rsidP="00B63ACA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Виконання ролі батьків-вихователів у дитячих будинках сімейного типу.</w:t>
      </w:r>
    </w:p>
    <w:p w:rsidR="00EB7B50" w:rsidRPr="00F834CD" w:rsidRDefault="002F3BF3" w:rsidP="00EB7B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Основна заповідь гувернера </w:t>
      </w:r>
      <w:r w:rsidR="00EB7B50" w:rsidRPr="00F834C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B50" w:rsidRPr="00F834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>Спочатку любити, а потім виховувати</w:t>
      </w:r>
      <w:r w:rsidR="00EB7B50" w:rsidRPr="00F83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. Завдання сьогоднішніх домашніх вихователів </w:t>
      </w:r>
      <w:r w:rsidR="00EB7B50" w:rsidRPr="00F834C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це взяти все найкраще з досвіду минулих років і використати у своїй ро</w:t>
      </w:r>
      <w:r w:rsidR="00EB7B50" w:rsidRPr="00F834CD">
        <w:rPr>
          <w:rFonts w:ascii="Times New Roman" w:eastAsia="Times New Roman" w:hAnsi="Times New Roman" w:cs="Times New Roman"/>
          <w:sz w:val="28"/>
          <w:szCs w:val="28"/>
        </w:rPr>
        <w:t>боті, але вже на новому,</w:t>
      </w:r>
      <w:r w:rsidRPr="00F834CD">
        <w:rPr>
          <w:rFonts w:ascii="Times New Roman" w:eastAsia="Times New Roman" w:hAnsi="Times New Roman" w:cs="Times New Roman"/>
          <w:sz w:val="28"/>
          <w:szCs w:val="28"/>
        </w:rPr>
        <w:t xml:space="preserve"> сучасному рівні.</w:t>
      </w:r>
    </w:p>
    <w:p w:rsidR="00EB7B50" w:rsidRPr="00F834CD" w:rsidRDefault="00497590" w:rsidP="00EB7B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34CD">
        <w:rPr>
          <w:rFonts w:ascii="Times New Roman" w:hAnsi="Times New Roman" w:cs="Times New Roman"/>
          <w:iCs/>
          <w:sz w:val="28"/>
          <w:szCs w:val="28"/>
        </w:rPr>
        <w:t>Зараз в Україні існує попит (хоча й обмежений) не тільки на гувернанток, але й на чоловіків-гувернерів, які могли б одночасно виступати охоронцями дітей бізнесменів. В останні роки до підготовки гувернерів частково приєднались педагогічні коледжі та вузи. В багатьох з них здійсню</w:t>
      </w:r>
      <w:r w:rsidRPr="00F834CD">
        <w:rPr>
          <w:rFonts w:ascii="Times New Roman" w:hAnsi="Times New Roman" w:cs="Times New Roman"/>
          <w:iCs/>
          <w:sz w:val="28"/>
          <w:szCs w:val="28"/>
        </w:rPr>
        <w:softHyphen/>
        <w:t xml:space="preserve">ється підготовка соціальних педагогів, у яких викладається дисципліна 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t>«</w:t>
      </w:r>
      <w:r w:rsidRPr="00F834CD">
        <w:rPr>
          <w:rFonts w:ascii="Times New Roman" w:hAnsi="Times New Roman" w:cs="Times New Roman"/>
          <w:iCs/>
          <w:sz w:val="28"/>
          <w:szCs w:val="28"/>
        </w:rPr>
        <w:t>Методика роботи гувернера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t>»</w:t>
      </w:r>
      <w:r w:rsidRPr="00F834CD">
        <w:rPr>
          <w:rFonts w:ascii="Times New Roman" w:hAnsi="Times New Roman" w:cs="Times New Roman"/>
          <w:iCs/>
          <w:sz w:val="28"/>
          <w:szCs w:val="28"/>
        </w:rPr>
        <w:t>. Студенти матимуть право, за бажанням, працювати гувернерами.</w:t>
      </w:r>
    </w:p>
    <w:p w:rsidR="00EB7B50" w:rsidRPr="00F834CD" w:rsidRDefault="00497590" w:rsidP="00EB7B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34CD">
        <w:rPr>
          <w:rFonts w:ascii="Times New Roman" w:hAnsi="Times New Roman" w:cs="Times New Roman"/>
          <w:iCs/>
          <w:sz w:val="28"/>
          <w:szCs w:val="28"/>
        </w:rPr>
        <w:t xml:space="preserve">У 1995 році курс 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t>«</w:t>
      </w:r>
      <w:r w:rsidRPr="00F834CD">
        <w:rPr>
          <w:rFonts w:ascii="Times New Roman" w:hAnsi="Times New Roman" w:cs="Times New Roman"/>
          <w:iCs/>
          <w:sz w:val="28"/>
          <w:szCs w:val="28"/>
        </w:rPr>
        <w:t>Методика роботи гувернера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t>»</w:t>
      </w:r>
      <w:r w:rsidRPr="00F834CD">
        <w:rPr>
          <w:rFonts w:ascii="Times New Roman" w:hAnsi="Times New Roman" w:cs="Times New Roman"/>
          <w:iCs/>
          <w:sz w:val="28"/>
          <w:szCs w:val="28"/>
        </w:rPr>
        <w:t xml:space="preserve"> почав викладатись студентам нинішнього Національного педагогічного університету імені 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br/>
      </w:r>
      <w:r w:rsidRPr="00F834CD">
        <w:rPr>
          <w:rFonts w:ascii="Times New Roman" w:hAnsi="Times New Roman" w:cs="Times New Roman"/>
          <w:iCs/>
          <w:sz w:val="28"/>
          <w:szCs w:val="28"/>
        </w:rPr>
        <w:t>М.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34CD">
        <w:rPr>
          <w:rFonts w:ascii="Times New Roman" w:hAnsi="Times New Roman" w:cs="Times New Roman"/>
          <w:iCs/>
          <w:sz w:val="28"/>
          <w:szCs w:val="28"/>
        </w:rPr>
        <w:t>П.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34CD">
        <w:rPr>
          <w:rFonts w:ascii="Times New Roman" w:hAnsi="Times New Roman" w:cs="Times New Roman"/>
          <w:iCs/>
          <w:sz w:val="28"/>
          <w:szCs w:val="28"/>
        </w:rPr>
        <w:t xml:space="preserve">Драгоманова (спеціальність 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t>«</w:t>
      </w:r>
      <w:r w:rsidRPr="00F834CD">
        <w:rPr>
          <w:rFonts w:ascii="Times New Roman" w:hAnsi="Times New Roman" w:cs="Times New Roman"/>
          <w:iCs/>
          <w:sz w:val="28"/>
          <w:szCs w:val="28"/>
        </w:rPr>
        <w:t>Соціальна педагогіка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t>»</w:t>
      </w:r>
      <w:r w:rsidRPr="00F834CD">
        <w:rPr>
          <w:rFonts w:ascii="Times New Roman" w:hAnsi="Times New Roman" w:cs="Times New Roman"/>
          <w:iCs/>
          <w:sz w:val="28"/>
          <w:szCs w:val="28"/>
        </w:rPr>
        <w:t>). З 1998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t>-</w:t>
      </w:r>
      <w:r w:rsidRPr="00F834CD">
        <w:rPr>
          <w:rFonts w:ascii="Times New Roman" w:hAnsi="Times New Roman" w:cs="Times New Roman"/>
          <w:iCs/>
          <w:sz w:val="28"/>
          <w:szCs w:val="28"/>
        </w:rPr>
        <w:t xml:space="preserve">1999 навчального року ведеться підготовка гувернанток в Уманському державному педагогічному університеті імені Павла Тичини (Черкаська область). Назва спеціальності 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t>– «</w:t>
      </w:r>
      <w:r w:rsidRPr="00F834CD">
        <w:rPr>
          <w:rFonts w:ascii="Times New Roman" w:hAnsi="Times New Roman" w:cs="Times New Roman"/>
          <w:iCs/>
          <w:sz w:val="28"/>
          <w:szCs w:val="28"/>
        </w:rPr>
        <w:t>Організатор дошкільного виховання, вчитель початкових класів, гувернер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t>»</w:t>
      </w:r>
      <w:r w:rsidRPr="00F834CD">
        <w:rPr>
          <w:rFonts w:ascii="Times New Roman" w:hAnsi="Times New Roman" w:cs="Times New Roman"/>
          <w:iCs/>
          <w:sz w:val="28"/>
          <w:szCs w:val="28"/>
        </w:rPr>
        <w:t>.</w:t>
      </w:r>
    </w:p>
    <w:p w:rsidR="00497590" w:rsidRPr="00F834CD" w:rsidRDefault="00497590" w:rsidP="00EB7B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34CD">
        <w:rPr>
          <w:rFonts w:ascii="Times New Roman" w:hAnsi="Times New Roman" w:cs="Times New Roman"/>
          <w:iCs/>
          <w:sz w:val="28"/>
          <w:szCs w:val="28"/>
        </w:rPr>
        <w:t xml:space="preserve">У 1998 та 1999 роках у збірниках вузівських програм, рекомендованих Міністерством освіти України, публікуються програми навчального курсу 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t>«</w:t>
      </w:r>
      <w:r w:rsidRPr="00F834CD">
        <w:rPr>
          <w:rFonts w:ascii="Times New Roman" w:hAnsi="Times New Roman" w:cs="Times New Roman"/>
          <w:iCs/>
          <w:sz w:val="28"/>
          <w:szCs w:val="28"/>
        </w:rPr>
        <w:t>Методика роботи гувернера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t>»</w:t>
      </w:r>
      <w:r w:rsidRPr="00F834CD">
        <w:rPr>
          <w:rFonts w:ascii="Times New Roman" w:hAnsi="Times New Roman" w:cs="Times New Roman"/>
          <w:iCs/>
          <w:sz w:val="28"/>
          <w:szCs w:val="28"/>
        </w:rPr>
        <w:t>. Ще у 1990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34CD">
        <w:rPr>
          <w:rFonts w:ascii="Times New Roman" w:hAnsi="Times New Roman" w:cs="Times New Roman"/>
          <w:iCs/>
          <w:sz w:val="28"/>
          <w:szCs w:val="28"/>
        </w:rPr>
        <w:t xml:space="preserve">році 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t>З</w:t>
      </w:r>
      <w:r w:rsidRPr="00F834CD">
        <w:rPr>
          <w:rFonts w:ascii="Times New Roman" w:hAnsi="Times New Roman" w:cs="Times New Roman"/>
          <w:iCs/>
          <w:sz w:val="28"/>
          <w:szCs w:val="28"/>
        </w:rPr>
        <w:t xml:space="preserve">. Г. Зайцевою був розроблений проект кваліфікаційної характеристики спеціальності 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t>«</w:t>
      </w:r>
      <w:r w:rsidRPr="00F834CD">
        <w:rPr>
          <w:rFonts w:ascii="Times New Roman" w:hAnsi="Times New Roman" w:cs="Times New Roman"/>
          <w:iCs/>
          <w:sz w:val="28"/>
          <w:szCs w:val="28"/>
        </w:rPr>
        <w:t>гувернер</w:t>
      </w:r>
      <w:r w:rsidR="00EB7B50" w:rsidRPr="00F834CD">
        <w:rPr>
          <w:rFonts w:ascii="Times New Roman" w:hAnsi="Times New Roman" w:cs="Times New Roman"/>
          <w:iCs/>
          <w:sz w:val="28"/>
          <w:szCs w:val="28"/>
        </w:rPr>
        <w:t>»</w:t>
      </w:r>
      <w:r w:rsidRPr="00F834CD">
        <w:rPr>
          <w:rFonts w:ascii="Times New Roman" w:hAnsi="Times New Roman" w:cs="Times New Roman"/>
          <w:iCs/>
          <w:sz w:val="28"/>
          <w:szCs w:val="28"/>
        </w:rPr>
        <w:t>.</w:t>
      </w:r>
    </w:p>
    <w:p w:rsidR="00EB7B50" w:rsidRPr="00F834CD" w:rsidRDefault="00EB7B50" w:rsidP="00EB7B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Отже, професія «гувернер» – не новаторство в українській культурі, адже вона існувала у всі часи цивілізації (навіть якщо розглядати її початки) і розвитку суспільства. На сучасному етапі ця професія знаходиться у стані відродження і реформації, але на прикладі видатних педагогів, які самі працювали у цій галузі й створювали перші рекомендації для успішної роботи своїх наступників, можна ще раз підкреслити потрібність і популярність цієї професії у сімейному вихованні як об’єктивного погляду на недоліки і прогалини. «…адже чужа людина буде виховувати у чіткому порядку і дотриманні усіх педагогічних норм, що не завжди вдається навіть освіченим батькам…» ( М. Монтень).</w:t>
      </w:r>
    </w:p>
    <w:p w:rsidR="00EB7B50" w:rsidRPr="00F834CD" w:rsidRDefault="00EB7B50" w:rsidP="00EB7B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834CD" w:rsidRPr="00F834CD" w:rsidRDefault="00F834C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834CD"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EB7B50" w:rsidRPr="00F834CD" w:rsidRDefault="00EB7B50" w:rsidP="00EB7B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834CD">
        <w:rPr>
          <w:rFonts w:ascii="Times New Roman" w:hAnsi="Times New Roman" w:cs="Times New Roman"/>
          <w:b/>
          <w:iCs/>
          <w:sz w:val="28"/>
          <w:szCs w:val="28"/>
        </w:rPr>
        <w:t xml:space="preserve">2. ОСНОВНІ ВИМОГИ ДО ПРОФЕСІЙНИХ ЗНАНЬ </w:t>
      </w:r>
    </w:p>
    <w:p w:rsidR="00497590" w:rsidRPr="00F834CD" w:rsidRDefault="00EB7B50" w:rsidP="00EB7B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4CD">
        <w:rPr>
          <w:rFonts w:ascii="Times New Roman" w:hAnsi="Times New Roman" w:cs="Times New Roman"/>
          <w:b/>
          <w:iCs/>
          <w:sz w:val="28"/>
          <w:szCs w:val="28"/>
        </w:rPr>
        <w:t>Й УМІНЬ ГУВЕРНЕРА</w:t>
      </w:r>
    </w:p>
    <w:p w:rsidR="00EB7B50" w:rsidRPr="00F834CD" w:rsidRDefault="00EB7B50" w:rsidP="007C223D">
      <w:pPr>
        <w:pStyle w:val="a3"/>
        <w:spacing w:before="0" w:beforeAutospacing="0" w:after="0" w:afterAutospacing="0" w:line="360" w:lineRule="auto"/>
        <w:ind w:right="225"/>
        <w:jc w:val="both"/>
        <w:rPr>
          <w:iCs/>
          <w:sz w:val="28"/>
          <w:szCs w:val="28"/>
        </w:rPr>
      </w:pPr>
    </w:p>
    <w:p w:rsidR="00EB7B50" w:rsidRPr="00F834CD" w:rsidRDefault="00497590" w:rsidP="00EB7B50">
      <w:pPr>
        <w:pStyle w:val="a3"/>
        <w:spacing w:before="0" w:beforeAutospacing="0" w:after="0" w:afterAutospacing="0" w:line="360" w:lineRule="auto"/>
        <w:ind w:right="-2" w:firstLine="709"/>
        <w:jc w:val="both"/>
        <w:rPr>
          <w:iCs/>
          <w:sz w:val="28"/>
          <w:szCs w:val="28"/>
        </w:rPr>
      </w:pPr>
      <w:r w:rsidRPr="00F834CD">
        <w:rPr>
          <w:rStyle w:val="a4"/>
          <w:iCs/>
          <w:sz w:val="28"/>
          <w:szCs w:val="28"/>
        </w:rPr>
        <w:t>Гувернер повинен знати: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о</w:t>
      </w:r>
      <w:r w:rsidR="00497590" w:rsidRPr="00F834CD">
        <w:rPr>
          <w:iCs/>
          <w:sz w:val="28"/>
          <w:szCs w:val="28"/>
        </w:rPr>
        <w:t>снови законодавства України про соц</w:t>
      </w:r>
      <w:r w:rsidRPr="00F834CD">
        <w:rPr>
          <w:iCs/>
          <w:sz w:val="28"/>
          <w:szCs w:val="28"/>
        </w:rPr>
        <w:t>іальний з</w:t>
      </w:r>
      <w:r w:rsidR="00497590" w:rsidRPr="00F834CD">
        <w:rPr>
          <w:iCs/>
          <w:sz w:val="28"/>
          <w:szCs w:val="28"/>
        </w:rPr>
        <w:t>ахист дітей-інвалідів;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о</w:t>
      </w:r>
      <w:r w:rsidR="00497590" w:rsidRPr="00F834CD">
        <w:rPr>
          <w:iCs/>
          <w:sz w:val="28"/>
          <w:szCs w:val="28"/>
        </w:rPr>
        <w:t>рганізацію соц</w:t>
      </w:r>
      <w:r w:rsidRPr="00F834CD">
        <w:rPr>
          <w:iCs/>
          <w:sz w:val="28"/>
          <w:szCs w:val="28"/>
        </w:rPr>
        <w:t xml:space="preserve">іальної </w:t>
      </w:r>
      <w:r w:rsidR="00497590" w:rsidRPr="00F834CD">
        <w:rPr>
          <w:iCs/>
          <w:sz w:val="28"/>
          <w:szCs w:val="28"/>
        </w:rPr>
        <w:t>роботи за місцем проживання;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п</w:t>
      </w:r>
      <w:r w:rsidR="00497590" w:rsidRPr="00F834CD">
        <w:rPr>
          <w:iCs/>
          <w:sz w:val="28"/>
          <w:szCs w:val="28"/>
        </w:rPr>
        <w:t>сихологічні, фізичні і соціальні особливості розвитку дітей-інвалідів;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о</w:t>
      </w:r>
      <w:r w:rsidR="00497590" w:rsidRPr="00F834CD">
        <w:rPr>
          <w:iCs/>
          <w:sz w:val="28"/>
          <w:szCs w:val="28"/>
        </w:rPr>
        <w:t xml:space="preserve">снови соціально-психологічної реабілітації, </w:t>
      </w:r>
      <w:proofErr w:type="spellStart"/>
      <w:r w:rsidR="00497590" w:rsidRPr="00F834CD">
        <w:rPr>
          <w:iCs/>
          <w:sz w:val="28"/>
          <w:szCs w:val="28"/>
        </w:rPr>
        <w:t>корекційно-педагогічної</w:t>
      </w:r>
      <w:proofErr w:type="spellEnd"/>
      <w:r w:rsidR="00497590" w:rsidRPr="00F834CD">
        <w:rPr>
          <w:iCs/>
          <w:sz w:val="28"/>
          <w:szCs w:val="28"/>
        </w:rPr>
        <w:t xml:space="preserve"> роботи;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о</w:t>
      </w:r>
      <w:r w:rsidR="00497590" w:rsidRPr="00F834CD">
        <w:rPr>
          <w:iCs/>
          <w:sz w:val="28"/>
          <w:szCs w:val="28"/>
        </w:rPr>
        <w:t>сновний зміст базових програм із загальної підготовки за курс неповної середньої школи;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о</w:t>
      </w:r>
      <w:r w:rsidR="00497590" w:rsidRPr="00F834CD">
        <w:rPr>
          <w:iCs/>
          <w:sz w:val="28"/>
          <w:szCs w:val="28"/>
        </w:rPr>
        <w:t>собливості методики навчання дітей предметів загальноосвітнього циклу, різних видів діяльності, самообслуговування;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о</w:t>
      </w:r>
      <w:r w:rsidR="00497590" w:rsidRPr="00F834CD">
        <w:rPr>
          <w:iCs/>
          <w:sz w:val="28"/>
          <w:szCs w:val="28"/>
        </w:rPr>
        <w:t>снови оздоровлення дитини в побутових умовах (основи нетрадиційних методів лікування, фітотерапії, масажу);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о</w:t>
      </w:r>
      <w:r w:rsidR="00497590" w:rsidRPr="00F834CD">
        <w:rPr>
          <w:iCs/>
          <w:sz w:val="28"/>
          <w:szCs w:val="28"/>
        </w:rPr>
        <w:t>снови рукоділля (вишивка, в</w:t>
      </w:r>
      <w:r w:rsidRPr="00F834CD">
        <w:rPr>
          <w:iCs/>
          <w:sz w:val="28"/>
          <w:szCs w:val="28"/>
        </w:rPr>
        <w:t>’</w:t>
      </w:r>
      <w:r w:rsidR="00497590" w:rsidRPr="00F834CD">
        <w:rPr>
          <w:iCs/>
          <w:sz w:val="28"/>
          <w:szCs w:val="28"/>
        </w:rPr>
        <w:t>язання);</w:t>
      </w:r>
    </w:p>
    <w:p w:rsidR="0049759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п</w:t>
      </w:r>
      <w:r w:rsidR="00497590" w:rsidRPr="00F834CD">
        <w:rPr>
          <w:iCs/>
          <w:sz w:val="28"/>
          <w:szCs w:val="28"/>
        </w:rPr>
        <w:t>ередовий вітчизняний і зарубіжний досвід соц</w:t>
      </w:r>
      <w:r w:rsidRPr="00F834CD">
        <w:rPr>
          <w:iCs/>
          <w:sz w:val="28"/>
          <w:szCs w:val="28"/>
        </w:rPr>
        <w:t>іальної</w:t>
      </w:r>
      <w:r w:rsidR="00497590" w:rsidRPr="00F834CD">
        <w:rPr>
          <w:iCs/>
          <w:sz w:val="28"/>
          <w:szCs w:val="28"/>
        </w:rPr>
        <w:t xml:space="preserve"> роботи з інвалідами.</w:t>
      </w:r>
    </w:p>
    <w:p w:rsidR="00497590" w:rsidRPr="00F834CD" w:rsidRDefault="00EB7B50" w:rsidP="00EB7B50">
      <w:pPr>
        <w:pStyle w:val="a3"/>
        <w:spacing w:before="0" w:beforeAutospacing="0" w:after="0" w:afterAutospacing="0" w:line="360" w:lineRule="auto"/>
        <w:ind w:right="225" w:firstLine="709"/>
        <w:jc w:val="both"/>
        <w:rPr>
          <w:iCs/>
          <w:sz w:val="28"/>
          <w:szCs w:val="28"/>
        </w:rPr>
      </w:pPr>
      <w:r w:rsidRPr="00F834CD">
        <w:rPr>
          <w:rStyle w:val="a4"/>
          <w:iCs/>
          <w:sz w:val="28"/>
          <w:szCs w:val="28"/>
        </w:rPr>
        <w:t>Гувернер п</w:t>
      </w:r>
      <w:r w:rsidR="00497590" w:rsidRPr="00F834CD">
        <w:rPr>
          <w:rStyle w:val="a4"/>
          <w:iCs/>
          <w:sz w:val="28"/>
          <w:szCs w:val="28"/>
        </w:rPr>
        <w:t>овинен уміти: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п</w:t>
      </w:r>
      <w:r w:rsidR="00497590" w:rsidRPr="00F834CD">
        <w:rPr>
          <w:iCs/>
          <w:sz w:val="28"/>
          <w:szCs w:val="28"/>
        </w:rPr>
        <w:t>риймати професійні рішення з урахуванням їхніх соціальних наслідків і вимог етики;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pacing w:val="-2"/>
          <w:sz w:val="28"/>
          <w:szCs w:val="28"/>
        </w:rPr>
        <w:t>з</w:t>
      </w:r>
      <w:r w:rsidR="00497590" w:rsidRPr="00F834CD">
        <w:rPr>
          <w:iCs/>
          <w:spacing w:val="-2"/>
          <w:sz w:val="28"/>
          <w:szCs w:val="28"/>
        </w:rPr>
        <w:t xml:space="preserve">дійснювати </w:t>
      </w:r>
      <w:proofErr w:type="spellStart"/>
      <w:r w:rsidR="00497590" w:rsidRPr="00F834CD">
        <w:rPr>
          <w:iCs/>
          <w:spacing w:val="-2"/>
          <w:sz w:val="28"/>
          <w:szCs w:val="28"/>
        </w:rPr>
        <w:t>корекційно-психолого-соціальну</w:t>
      </w:r>
      <w:proofErr w:type="spellEnd"/>
      <w:r w:rsidR="00497590" w:rsidRPr="00F834CD">
        <w:rPr>
          <w:iCs/>
          <w:spacing w:val="-2"/>
          <w:sz w:val="28"/>
          <w:szCs w:val="28"/>
        </w:rPr>
        <w:t xml:space="preserve"> роботу</w:t>
      </w:r>
      <w:r w:rsidRPr="00F834CD">
        <w:rPr>
          <w:iCs/>
          <w:spacing w:val="-2"/>
          <w:sz w:val="28"/>
          <w:szCs w:val="28"/>
        </w:rPr>
        <w:t xml:space="preserve"> </w:t>
      </w:r>
      <w:r w:rsidR="00497590" w:rsidRPr="00F834CD">
        <w:rPr>
          <w:iCs/>
          <w:spacing w:val="-2"/>
          <w:sz w:val="28"/>
          <w:szCs w:val="28"/>
        </w:rPr>
        <w:t>за індивідуальною</w:t>
      </w:r>
      <w:r w:rsidR="00497590" w:rsidRPr="00F834CD">
        <w:rPr>
          <w:iCs/>
          <w:sz w:val="28"/>
          <w:szCs w:val="28"/>
        </w:rPr>
        <w:t xml:space="preserve"> програмою;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о</w:t>
      </w:r>
      <w:r w:rsidR="00497590" w:rsidRPr="00F834CD">
        <w:rPr>
          <w:iCs/>
          <w:sz w:val="28"/>
          <w:szCs w:val="28"/>
        </w:rPr>
        <w:t>рганізувати і координувати роботу з соціальної адаптації і реабілітації;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м</w:t>
      </w:r>
      <w:r w:rsidR="00497590" w:rsidRPr="00F834CD">
        <w:rPr>
          <w:iCs/>
          <w:sz w:val="28"/>
          <w:szCs w:val="28"/>
        </w:rPr>
        <w:t>ати навички колективної і соціальної діяльності;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м</w:t>
      </w:r>
      <w:r w:rsidR="00497590" w:rsidRPr="00F834CD">
        <w:rPr>
          <w:iCs/>
          <w:sz w:val="28"/>
          <w:szCs w:val="28"/>
        </w:rPr>
        <w:t>ати високоморальну свідомість, загальну культуру й інтелігентність, любов до дітей;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ф</w:t>
      </w:r>
      <w:r w:rsidR="00497590" w:rsidRPr="00F834CD">
        <w:rPr>
          <w:iCs/>
          <w:sz w:val="28"/>
          <w:szCs w:val="28"/>
        </w:rPr>
        <w:t>ормувати пізнавальну, мотиваційно-вольову й емоційну сферу особистості;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р</w:t>
      </w:r>
      <w:r w:rsidR="00497590" w:rsidRPr="00F834CD">
        <w:rPr>
          <w:iCs/>
          <w:sz w:val="28"/>
          <w:szCs w:val="28"/>
        </w:rPr>
        <w:t>озробляти роздатковий матеріал для проведення занять;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к</w:t>
      </w:r>
      <w:r w:rsidR="00497590" w:rsidRPr="00F834CD">
        <w:rPr>
          <w:iCs/>
          <w:sz w:val="28"/>
          <w:szCs w:val="28"/>
        </w:rPr>
        <w:t>онсультувати батьків з питань навчання і виховання дітей із затримками розвитку і різного роду дефектами;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з</w:t>
      </w:r>
      <w:r w:rsidR="00497590" w:rsidRPr="00F834CD">
        <w:rPr>
          <w:iCs/>
          <w:sz w:val="28"/>
          <w:szCs w:val="28"/>
        </w:rPr>
        <w:t>дійснювати допомогу в подоланні порушень у пізнавальному й особистісному розвитку;</w:t>
      </w:r>
    </w:p>
    <w:p w:rsidR="00EB7B5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в</w:t>
      </w:r>
      <w:r w:rsidR="00497590" w:rsidRPr="00F834CD">
        <w:rPr>
          <w:iCs/>
          <w:sz w:val="28"/>
          <w:szCs w:val="28"/>
        </w:rPr>
        <w:t>иконувати функції посередника між батьками і дітьми;</w:t>
      </w:r>
    </w:p>
    <w:p w:rsidR="00497590" w:rsidRPr="00F834CD" w:rsidRDefault="00EB7B50" w:rsidP="00EB7B50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у</w:t>
      </w:r>
      <w:r w:rsidR="00497590" w:rsidRPr="00F834CD">
        <w:rPr>
          <w:iCs/>
          <w:sz w:val="28"/>
          <w:szCs w:val="28"/>
        </w:rPr>
        <w:t xml:space="preserve"> виховній роботі, в гуманістичному й естетичному вихованні використовувати різні види творів мистецтва [3]</w:t>
      </w:r>
      <w:r w:rsidRPr="00F834CD">
        <w:rPr>
          <w:iCs/>
          <w:sz w:val="28"/>
          <w:szCs w:val="28"/>
        </w:rPr>
        <w:t>.</w:t>
      </w:r>
    </w:p>
    <w:p w:rsidR="00A55701" w:rsidRPr="00F834CD" w:rsidRDefault="00A55701" w:rsidP="007C223D">
      <w:pPr>
        <w:pStyle w:val="a3"/>
        <w:spacing w:before="0" w:beforeAutospacing="0" w:after="0" w:afterAutospacing="0" w:line="360" w:lineRule="auto"/>
        <w:ind w:right="225"/>
        <w:jc w:val="both"/>
        <w:rPr>
          <w:b/>
          <w:iCs/>
          <w:sz w:val="28"/>
          <w:szCs w:val="28"/>
        </w:rPr>
      </w:pPr>
    </w:p>
    <w:p w:rsidR="00F834CD" w:rsidRPr="00F834CD" w:rsidRDefault="00F834CD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834CD">
        <w:rPr>
          <w:b/>
          <w:iCs/>
          <w:sz w:val="28"/>
          <w:szCs w:val="28"/>
        </w:rPr>
        <w:br w:type="page"/>
      </w:r>
    </w:p>
    <w:p w:rsidR="00A55701" w:rsidRPr="00F834CD" w:rsidRDefault="00A55701" w:rsidP="00A55701">
      <w:pPr>
        <w:pStyle w:val="a3"/>
        <w:spacing w:before="0" w:beforeAutospacing="0" w:after="0" w:afterAutospacing="0" w:line="360" w:lineRule="auto"/>
        <w:ind w:right="-2"/>
        <w:jc w:val="center"/>
        <w:rPr>
          <w:b/>
          <w:iCs/>
          <w:sz w:val="28"/>
          <w:szCs w:val="28"/>
        </w:rPr>
      </w:pPr>
      <w:r w:rsidRPr="00F834CD">
        <w:rPr>
          <w:b/>
          <w:iCs/>
          <w:sz w:val="28"/>
          <w:szCs w:val="28"/>
        </w:rPr>
        <w:t xml:space="preserve">3. ВИВЧЕННЯ ДОСВІДУ ДІЯЛЬНОСТІ ЗАКЛАДІВ РІЗНОГО ТИПУ </w:t>
      </w:r>
    </w:p>
    <w:p w:rsidR="00497590" w:rsidRPr="00F834CD" w:rsidRDefault="00A55701" w:rsidP="00A55701">
      <w:pPr>
        <w:pStyle w:val="a3"/>
        <w:spacing w:before="0" w:beforeAutospacing="0" w:after="0" w:afterAutospacing="0" w:line="360" w:lineRule="auto"/>
        <w:ind w:right="-2"/>
        <w:jc w:val="center"/>
        <w:rPr>
          <w:b/>
          <w:iCs/>
          <w:sz w:val="28"/>
          <w:szCs w:val="28"/>
        </w:rPr>
      </w:pPr>
      <w:r w:rsidRPr="00F834CD">
        <w:rPr>
          <w:b/>
          <w:iCs/>
          <w:sz w:val="28"/>
          <w:szCs w:val="28"/>
        </w:rPr>
        <w:t>ІЗ НАДАННЯ ПОСЛУГ З ГУВЕРНЕРСТВА</w:t>
      </w:r>
    </w:p>
    <w:p w:rsidR="00A55701" w:rsidRPr="00F834CD" w:rsidRDefault="00A55701" w:rsidP="00A55701">
      <w:pPr>
        <w:pStyle w:val="a3"/>
        <w:spacing w:before="0" w:beforeAutospacing="0" w:after="0" w:afterAutospacing="0" w:line="360" w:lineRule="auto"/>
        <w:ind w:right="225"/>
        <w:jc w:val="both"/>
        <w:rPr>
          <w:iCs/>
          <w:sz w:val="28"/>
          <w:szCs w:val="28"/>
        </w:rPr>
      </w:pPr>
    </w:p>
    <w:p w:rsidR="00A55701" w:rsidRPr="00F834CD" w:rsidRDefault="00497590" w:rsidP="00A55701">
      <w:pPr>
        <w:pStyle w:val="a3"/>
        <w:spacing w:before="0" w:beforeAutospacing="0" w:after="0" w:afterAutospacing="0" w:line="360" w:lineRule="auto"/>
        <w:ind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На сьогоднішній день агентства створюються в основному з метою надання посередницьких послуг як замовнику, так і потенційному гувернеру. Щоб про агентства знали і ті</w:t>
      </w:r>
      <w:r w:rsidR="00A55701" w:rsidRPr="00F834CD">
        <w:rPr>
          <w:iCs/>
          <w:sz w:val="28"/>
          <w:szCs w:val="28"/>
        </w:rPr>
        <w:t>,</w:t>
      </w:r>
      <w:r w:rsidRPr="00F834CD">
        <w:rPr>
          <w:iCs/>
          <w:sz w:val="28"/>
          <w:szCs w:val="28"/>
        </w:rPr>
        <w:t xml:space="preserve"> й інші, вони систематично дають про себе рекламу в газети і журнали, що популярні, у першу чергу, </w:t>
      </w:r>
      <w:r w:rsidR="00A55701" w:rsidRPr="00F834CD">
        <w:rPr>
          <w:iCs/>
          <w:sz w:val="28"/>
          <w:szCs w:val="28"/>
        </w:rPr>
        <w:t>для</w:t>
      </w:r>
      <w:r w:rsidRPr="00F834CD">
        <w:rPr>
          <w:iCs/>
          <w:sz w:val="28"/>
          <w:szCs w:val="28"/>
        </w:rPr>
        <w:t xml:space="preserve"> молодих родин. Т</w:t>
      </w:r>
      <w:r w:rsidR="00A55701" w:rsidRPr="00F834CD">
        <w:rPr>
          <w:iCs/>
          <w:sz w:val="28"/>
          <w:szCs w:val="28"/>
        </w:rPr>
        <w:t>а</w:t>
      </w:r>
      <w:r w:rsidRPr="00F834CD">
        <w:rPr>
          <w:iCs/>
          <w:sz w:val="28"/>
          <w:szCs w:val="28"/>
        </w:rPr>
        <w:t xml:space="preserve"> на те і виходить, замовників набагато менше, ніж потенційних гувернерів. Ми опрацювали інформаційні джерела і дійшли в</w:t>
      </w:r>
      <w:r w:rsidR="00A55701" w:rsidRPr="00F834CD">
        <w:rPr>
          <w:iCs/>
          <w:sz w:val="28"/>
          <w:szCs w:val="28"/>
        </w:rPr>
        <w:t>исновків.</w:t>
      </w:r>
    </w:p>
    <w:p w:rsidR="00A55701" w:rsidRPr="00F834CD" w:rsidRDefault="00497590" w:rsidP="00A55701">
      <w:pPr>
        <w:pStyle w:val="a3"/>
        <w:spacing w:before="0" w:beforeAutospacing="0" w:after="0" w:afterAutospacing="0" w:line="360" w:lineRule="auto"/>
        <w:ind w:right="-2" w:firstLine="709"/>
        <w:jc w:val="both"/>
        <w:rPr>
          <w:rStyle w:val="a4"/>
          <w:iCs/>
          <w:sz w:val="28"/>
          <w:szCs w:val="28"/>
        </w:rPr>
      </w:pPr>
      <w:r w:rsidRPr="00F834CD">
        <w:rPr>
          <w:iCs/>
          <w:sz w:val="28"/>
          <w:szCs w:val="28"/>
        </w:rPr>
        <w:t xml:space="preserve">Аналіз банку даних агентств «Благовіст», «Універсальний сервіс» і «Вірний друг» дозволив виділити кілька груп гувернерів, що дозволило укласти класифікацію </w:t>
      </w:r>
      <w:proofErr w:type="spellStart"/>
      <w:r w:rsidRPr="00F834CD">
        <w:rPr>
          <w:iCs/>
          <w:sz w:val="28"/>
          <w:szCs w:val="28"/>
        </w:rPr>
        <w:t>гувернерської</w:t>
      </w:r>
      <w:proofErr w:type="spellEnd"/>
      <w:r w:rsidRPr="00F834CD">
        <w:rPr>
          <w:iCs/>
          <w:sz w:val="28"/>
          <w:szCs w:val="28"/>
        </w:rPr>
        <w:t xml:space="preserve"> діяльності.</w:t>
      </w:r>
      <w:r w:rsidRPr="00F834CD">
        <w:rPr>
          <w:rStyle w:val="a4"/>
          <w:iCs/>
          <w:sz w:val="28"/>
          <w:szCs w:val="28"/>
        </w:rPr>
        <w:t xml:space="preserve"> </w:t>
      </w:r>
    </w:p>
    <w:p w:rsidR="00497590" w:rsidRPr="00F834CD" w:rsidRDefault="00497590" w:rsidP="00787F33">
      <w:pPr>
        <w:pStyle w:val="a3"/>
        <w:spacing w:before="0" w:beforeAutospacing="0" w:after="0" w:afterAutospacing="0" w:line="360" w:lineRule="auto"/>
        <w:ind w:right="-2" w:firstLine="709"/>
        <w:jc w:val="both"/>
        <w:rPr>
          <w:iCs/>
          <w:sz w:val="28"/>
          <w:szCs w:val="28"/>
        </w:rPr>
      </w:pPr>
      <w:r w:rsidRPr="00F834CD">
        <w:rPr>
          <w:rStyle w:val="a4"/>
          <w:iCs/>
          <w:sz w:val="28"/>
          <w:szCs w:val="28"/>
        </w:rPr>
        <w:t>За обсягом виконуваної роботи виявлені наступні групи гувернерів:</w:t>
      </w:r>
    </w:p>
    <w:p w:rsidR="00A55701" w:rsidRPr="00F834CD" w:rsidRDefault="00A55701" w:rsidP="00787F33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г</w:t>
      </w:r>
      <w:r w:rsidR="00497590" w:rsidRPr="00F834CD">
        <w:rPr>
          <w:iCs/>
          <w:sz w:val="28"/>
          <w:szCs w:val="28"/>
        </w:rPr>
        <w:t>увернер</w:t>
      </w:r>
      <w:r w:rsidRPr="00F834CD">
        <w:rPr>
          <w:iCs/>
          <w:sz w:val="28"/>
          <w:szCs w:val="28"/>
        </w:rPr>
        <w:t xml:space="preserve"> – </w:t>
      </w:r>
      <w:r w:rsidR="00497590" w:rsidRPr="00F834CD">
        <w:rPr>
          <w:iCs/>
          <w:sz w:val="28"/>
          <w:szCs w:val="28"/>
        </w:rPr>
        <w:t>старша сестра;</w:t>
      </w:r>
    </w:p>
    <w:p w:rsidR="00A55701" w:rsidRPr="00F834CD" w:rsidRDefault="00A55701" w:rsidP="00787F33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г</w:t>
      </w:r>
      <w:r w:rsidR="00497590" w:rsidRPr="00F834CD">
        <w:rPr>
          <w:iCs/>
          <w:sz w:val="28"/>
          <w:szCs w:val="28"/>
        </w:rPr>
        <w:t>увернер-домробітниця;</w:t>
      </w:r>
    </w:p>
    <w:p w:rsidR="00A55701" w:rsidRPr="00F834CD" w:rsidRDefault="00A55701" w:rsidP="00787F33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н</w:t>
      </w:r>
      <w:r w:rsidR="00497590" w:rsidRPr="00F834CD">
        <w:rPr>
          <w:iCs/>
          <w:sz w:val="28"/>
          <w:szCs w:val="28"/>
        </w:rPr>
        <w:t>янька для дітей від одного до 18 м</w:t>
      </w:r>
      <w:r w:rsidRPr="00F834CD">
        <w:rPr>
          <w:iCs/>
          <w:sz w:val="28"/>
          <w:szCs w:val="28"/>
        </w:rPr>
        <w:t>і</w:t>
      </w:r>
      <w:r w:rsidR="00497590" w:rsidRPr="00F834CD">
        <w:rPr>
          <w:iCs/>
          <w:sz w:val="28"/>
          <w:szCs w:val="28"/>
        </w:rPr>
        <w:t>с</w:t>
      </w:r>
      <w:r w:rsidRPr="00F834CD">
        <w:rPr>
          <w:iCs/>
          <w:sz w:val="28"/>
          <w:szCs w:val="28"/>
        </w:rPr>
        <w:t>яців</w:t>
      </w:r>
      <w:r w:rsidR="00497590" w:rsidRPr="00F834CD">
        <w:rPr>
          <w:iCs/>
          <w:sz w:val="28"/>
          <w:szCs w:val="28"/>
        </w:rPr>
        <w:t>;</w:t>
      </w:r>
    </w:p>
    <w:p w:rsidR="00A55701" w:rsidRPr="00F834CD" w:rsidRDefault="00A55701" w:rsidP="00787F33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г</w:t>
      </w:r>
      <w:r w:rsidR="00497590" w:rsidRPr="00F834CD">
        <w:rPr>
          <w:iCs/>
          <w:sz w:val="28"/>
          <w:szCs w:val="28"/>
        </w:rPr>
        <w:t>увернер для дітей дошкільного віку;</w:t>
      </w:r>
    </w:p>
    <w:p w:rsidR="00497590" w:rsidRPr="00F834CD" w:rsidRDefault="00A55701" w:rsidP="00787F33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г</w:t>
      </w:r>
      <w:r w:rsidR="00497590" w:rsidRPr="00F834CD">
        <w:rPr>
          <w:iCs/>
          <w:sz w:val="28"/>
          <w:szCs w:val="28"/>
        </w:rPr>
        <w:t xml:space="preserve">увернер-репетитор для дітей від 2 до 6, </w:t>
      </w:r>
      <w:r w:rsidR="00787F33" w:rsidRPr="00F834CD">
        <w:rPr>
          <w:iCs/>
          <w:sz w:val="28"/>
          <w:szCs w:val="28"/>
        </w:rPr>
        <w:t xml:space="preserve">від 5-6 </w:t>
      </w:r>
      <w:r w:rsidR="00497590" w:rsidRPr="00F834CD">
        <w:rPr>
          <w:iCs/>
          <w:sz w:val="28"/>
          <w:szCs w:val="28"/>
        </w:rPr>
        <w:t>до 8-10 років.</w:t>
      </w:r>
    </w:p>
    <w:p w:rsidR="00497590" w:rsidRPr="00F834CD" w:rsidRDefault="00497590" w:rsidP="00787F33">
      <w:pPr>
        <w:pStyle w:val="a3"/>
        <w:spacing w:before="0" w:beforeAutospacing="0" w:after="0" w:afterAutospacing="0" w:line="360" w:lineRule="auto"/>
        <w:ind w:right="-2" w:firstLine="709"/>
        <w:jc w:val="both"/>
        <w:rPr>
          <w:iCs/>
          <w:sz w:val="28"/>
          <w:szCs w:val="28"/>
        </w:rPr>
      </w:pPr>
      <w:r w:rsidRPr="00F834CD">
        <w:rPr>
          <w:rStyle w:val="a4"/>
          <w:iCs/>
          <w:sz w:val="28"/>
          <w:szCs w:val="28"/>
        </w:rPr>
        <w:t>За рівнем освіти гувернери поділяються на наступні групи:</w:t>
      </w:r>
    </w:p>
    <w:p w:rsidR="00787F33" w:rsidRPr="00F834CD" w:rsidRDefault="00787F33" w:rsidP="00787F33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з</w:t>
      </w:r>
      <w:r w:rsidR="00497590" w:rsidRPr="00F834CD">
        <w:rPr>
          <w:iCs/>
          <w:sz w:val="28"/>
          <w:szCs w:val="28"/>
        </w:rPr>
        <w:t xml:space="preserve"> пед</w:t>
      </w:r>
      <w:r w:rsidRPr="00F834CD">
        <w:rPr>
          <w:iCs/>
          <w:sz w:val="28"/>
          <w:szCs w:val="28"/>
        </w:rPr>
        <w:t>агогічною</w:t>
      </w:r>
      <w:r w:rsidR="00497590" w:rsidRPr="00F834CD">
        <w:rPr>
          <w:iCs/>
          <w:sz w:val="28"/>
          <w:szCs w:val="28"/>
        </w:rPr>
        <w:t xml:space="preserve"> освітою (середньою і вищою) – 29%</w:t>
      </w:r>
      <w:r w:rsidRPr="00F834CD">
        <w:rPr>
          <w:iCs/>
          <w:sz w:val="28"/>
          <w:szCs w:val="28"/>
        </w:rPr>
        <w:t>;</w:t>
      </w:r>
    </w:p>
    <w:p w:rsidR="00787F33" w:rsidRPr="00F834CD" w:rsidRDefault="00787F33" w:rsidP="00787F33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і</w:t>
      </w:r>
      <w:r w:rsidR="00497590" w:rsidRPr="00F834CD">
        <w:rPr>
          <w:iCs/>
          <w:sz w:val="28"/>
          <w:szCs w:val="28"/>
        </w:rPr>
        <w:t>з середньою мед</w:t>
      </w:r>
      <w:r w:rsidRPr="00F834CD">
        <w:rPr>
          <w:iCs/>
          <w:sz w:val="28"/>
          <w:szCs w:val="28"/>
        </w:rPr>
        <w:t>ичною</w:t>
      </w:r>
      <w:r w:rsidR="00497590" w:rsidRPr="00F834CD">
        <w:rPr>
          <w:iCs/>
          <w:sz w:val="28"/>
          <w:szCs w:val="28"/>
        </w:rPr>
        <w:t xml:space="preserve"> освітою – 14%</w:t>
      </w:r>
      <w:r w:rsidRPr="00F834CD">
        <w:rPr>
          <w:iCs/>
          <w:sz w:val="28"/>
          <w:szCs w:val="28"/>
        </w:rPr>
        <w:t>;</w:t>
      </w:r>
    </w:p>
    <w:p w:rsidR="00497590" w:rsidRPr="00F834CD" w:rsidRDefault="00787F33" w:rsidP="00787F33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з</w:t>
      </w:r>
      <w:r w:rsidR="00497590" w:rsidRPr="00F834CD">
        <w:rPr>
          <w:iCs/>
          <w:sz w:val="28"/>
          <w:szCs w:val="28"/>
        </w:rPr>
        <w:t xml:space="preserve"> технічною освітою (середньою і вищою) – 57%</w:t>
      </w:r>
      <w:r w:rsidRPr="00F834CD">
        <w:rPr>
          <w:iCs/>
          <w:sz w:val="28"/>
          <w:szCs w:val="28"/>
        </w:rPr>
        <w:t>.</w:t>
      </w:r>
    </w:p>
    <w:p w:rsidR="00497590" w:rsidRPr="00F834CD" w:rsidRDefault="00787F33" w:rsidP="00787F33">
      <w:pPr>
        <w:pStyle w:val="a3"/>
        <w:spacing w:before="0" w:beforeAutospacing="0" w:after="0" w:afterAutospacing="0" w:line="360" w:lineRule="auto"/>
        <w:ind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З</w:t>
      </w:r>
      <w:r w:rsidR="00497590" w:rsidRPr="00F834CD">
        <w:rPr>
          <w:iCs/>
          <w:sz w:val="28"/>
          <w:szCs w:val="28"/>
        </w:rPr>
        <w:t xml:space="preserve"> них:</w:t>
      </w:r>
    </w:p>
    <w:p w:rsidR="006B52C9" w:rsidRPr="00F834CD" w:rsidRDefault="006B52C9" w:rsidP="006B52C9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з</w:t>
      </w:r>
      <w:r w:rsidR="00497590" w:rsidRPr="00F834CD">
        <w:rPr>
          <w:iCs/>
          <w:sz w:val="28"/>
          <w:szCs w:val="28"/>
        </w:rPr>
        <w:t xml:space="preserve"> вищою дошкільною і логопедичною освітою – 11%</w:t>
      </w:r>
      <w:r w:rsidRPr="00F834CD">
        <w:rPr>
          <w:iCs/>
          <w:sz w:val="28"/>
          <w:szCs w:val="28"/>
        </w:rPr>
        <w:t>;</w:t>
      </w:r>
    </w:p>
    <w:p w:rsidR="006B52C9" w:rsidRPr="00F834CD" w:rsidRDefault="006B52C9" w:rsidP="006B52C9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і</w:t>
      </w:r>
      <w:r w:rsidR="00497590" w:rsidRPr="00F834CD">
        <w:rPr>
          <w:iCs/>
          <w:sz w:val="28"/>
          <w:szCs w:val="28"/>
        </w:rPr>
        <w:t>з середньою пед</w:t>
      </w:r>
      <w:r w:rsidRPr="00F834CD">
        <w:rPr>
          <w:iCs/>
          <w:sz w:val="28"/>
          <w:szCs w:val="28"/>
        </w:rPr>
        <w:t>агогічною</w:t>
      </w:r>
      <w:r w:rsidR="00497590" w:rsidRPr="00F834CD">
        <w:rPr>
          <w:iCs/>
          <w:sz w:val="28"/>
          <w:szCs w:val="28"/>
        </w:rPr>
        <w:t xml:space="preserve"> освітою – 18%</w:t>
      </w:r>
      <w:r w:rsidRPr="00F834CD">
        <w:rPr>
          <w:iCs/>
          <w:sz w:val="28"/>
          <w:szCs w:val="28"/>
        </w:rPr>
        <w:t>;</w:t>
      </w:r>
    </w:p>
    <w:p w:rsidR="006B52C9" w:rsidRPr="00F834CD" w:rsidRDefault="006B52C9" w:rsidP="006B52C9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з</w:t>
      </w:r>
      <w:r w:rsidR="00497590" w:rsidRPr="00F834CD">
        <w:rPr>
          <w:iCs/>
          <w:sz w:val="28"/>
          <w:szCs w:val="28"/>
        </w:rPr>
        <w:t xml:space="preserve"> вищою технічною – 37%</w:t>
      </w:r>
      <w:r w:rsidRPr="00F834CD">
        <w:rPr>
          <w:iCs/>
          <w:sz w:val="28"/>
          <w:szCs w:val="28"/>
        </w:rPr>
        <w:t>;</w:t>
      </w:r>
    </w:p>
    <w:p w:rsidR="00497590" w:rsidRPr="00F834CD" w:rsidRDefault="006B52C9" w:rsidP="006B52C9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і</w:t>
      </w:r>
      <w:r w:rsidR="00497590" w:rsidRPr="00F834CD">
        <w:rPr>
          <w:iCs/>
          <w:sz w:val="28"/>
          <w:szCs w:val="28"/>
        </w:rPr>
        <w:t>з середньою технічною – 20% [2]</w:t>
      </w:r>
      <w:r w:rsidRPr="00F834CD">
        <w:rPr>
          <w:iCs/>
          <w:sz w:val="28"/>
          <w:szCs w:val="28"/>
        </w:rPr>
        <w:t>.</w:t>
      </w:r>
    </w:p>
    <w:p w:rsidR="00497590" w:rsidRPr="00F834CD" w:rsidRDefault="00497590" w:rsidP="006B52C9">
      <w:pPr>
        <w:pStyle w:val="a3"/>
        <w:spacing w:before="0" w:beforeAutospacing="0" w:after="0" w:afterAutospacing="0" w:line="360" w:lineRule="auto"/>
        <w:ind w:right="-2" w:firstLine="709"/>
        <w:jc w:val="both"/>
        <w:rPr>
          <w:iCs/>
          <w:sz w:val="28"/>
          <w:szCs w:val="28"/>
        </w:rPr>
      </w:pPr>
      <w:r w:rsidRPr="00F834CD">
        <w:rPr>
          <w:iCs/>
          <w:sz w:val="28"/>
          <w:szCs w:val="28"/>
        </w:rPr>
        <w:t>Підготовкою нянь і гувернанток почали займатися спершу при</w:t>
      </w:r>
      <w:r w:rsidRPr="00F834CD">
        <w:rPr>
          <w:iCs/>
          <w:sz w:val="28"/>
          <w:szCs w:val="28"/>
        </w:rPr>
        <w:softHyphen/>
        <w:t xml:space="preserve">ватні фірми, наприклад, київські фірми </w:t>
      </w:r>
      <w:r w:rsidR="000B73EF" w:rsidRPr="00F834CD">
        <w:rPr>
          <w:iCs/>
          <w:sz w:val="28"/>
          <w:szCs w:val="28"/>
        </w:rPr>
        <w:t>«</w:t>
      </w:r>
      <w:r w:rsidRPr="00F834CD">
        <w:rPr>
          <w:iCs/>
          <w:sz w:val="28"/>
          <w:szCs w:val="28"/>
        </w:rPr>
        <w:t>Афіна</w:t>
      </w:r>
      <w:r w:rsidR="000B73EF" w:rsidRPr="00F834CD">
        <w:rPr>
          <w:iCs/>
          <w:sz w:val="28"/>
          <w:szCs w:val="28"/>
        </w:rPr>
        <w:t>»</w:t>
      </w:r>
      <w:r w:rsidRPr="00F834CD">
        <w:rPr>
          <w:iCs/>
          <w:sz w:val="28"/>
          <w:szCs w:val="28"/>
        </w:rPr>
        <w:t xml:space="preserve">, </w:t>
      </w:r>
      <w:r w:rsidR="000B73EF" w:rsidRPr="00F834CD">
        <w:rPr>
          <w:iCs/>
          <w:sz w:val="28"/>
          <w:szCs w:val="28"/>
        </w:rPr>
        <w:t>«</w:t>
      </w:r>
      <w:r w:rsidRPr="00F834CD">
        <w:rPr>
          <w:iCs/>
          <w:sz w:val="28"/>
          <w:szCs w:val="28"/>
        </w:rPr>
        <w:t>Бізнес-консультант</w:t>
      </w:r>
      <w:r w:rsidR="000B73EF" w:rsidRPr="00F834CD">
        <w:rPr>
          <w:iCs/>
          <w:sz w:val="28"/>
          <w:szCs w:val="28"/>
        </w:rPr>
        <w:t>»</w:t>
      </w:r>
      <w:r w:rsidRPr="00F834CD">
        <w:rPr>
          <w:iCs/>
          <w:sz w:val="28"/>
          <w:szCs w:val="28"/>
        </w:rPr>
        <w:t xml:space="preserve">, </w:t>
      </w:r>
      <w:r w:rsidR="000B73EF" w:rsidRPr="00F834CD">
        <w:rPr>
          <w:iCs/>
          <w:sz w:val="28"/>
          <w:szCs w:val="28"/>
        </w:rPr>
        <w:t>«</w:t>
      </w:r>
      <w:r w:rsidRPr="00F834CD">
        <w:rPr>
          <w:iCs/>
          <w:sz w:val="28"/>
          <w:szCs w:val="28"/>
        </w:rPr>
        <w:t>Матіола</w:t>
      </w:r>
      <w:r w:rsidR="000B73EF" w:rsidRPr="00F834CD">
        <w:rPr>
          <w:iCs/>
          <w:sz w:val="28"/>
          <w:szCs w:val="28"/>
        </w:rPr>
        <w:t>»</w:t>
      </w:r>
      <w:r w:rsidRPr="00F834CD">
        <w:rPr>
          <w:iCs/>
          <w:sz w:val="28"/>
          <w:szCs w:val="28"/>
        </w:rPr>
        <w:t xml:space="preserve"> та інші. Сьогодні ми вже маємо досвід роботи львівського </w:t>
      </w:r>
      <w:r w:rsidR="000B73EF" w:rsidRPr="00F834CD">
        <w:rPr>
          <w:iCs/>
          <w:sz w:val="28"/>
          <w:szCs w:val="28"/>
        </w:rPr>
        <w:t>А</w:t>
      </w:r>
      <w:r w:rsidRPr="00F834CD">
        <w:rPr>
          <w:iCs/>
          <w:sz w:val="28"/>
          <w:szCs w:val="28"/>
        </w:rPr>
        <w:t>ген</w:t>
      </w:r>
      <w:r w:rsidR="000B73EF" w:rsidRPr="00F834CD">
        <w:rPr>
          <w:iCs/>
          <w:sz w:val="28"/>
          <w:szCs w:val="28"/>
        </w:rPr>
        <w:t>т</w:t>
      </w:r>
      <w:r w:rsidRPr="00F834CD">
        <w:rPr>
          <w:iCs/>
          <w:sz w:val="28"/>
          <w:szCs w:val="28"/>
        </w:rPr>
        <w:t>ства «Файний персонал».</w:t>
      </w:r>
    </w:p>
    <w:p w:rsidR="006E024F" w:rsidRPr="00F834CD" w:rsidRDefault="006E024F" w:rsidP="007C223D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834CD">
        <w:rPr>
          <w:bCs/>
          <w:sz w:val="28"/>
          <w:szCs w:val="28"/>
        </w:rPr>
        <w:t>Нами</w:t>
      </w:r>
      <w:r w:rsidR="007C223D" w:rsidRPr="00F834CD">
        <w:rPr>
          <w:bCs/>
          <w:sz w:val="28"/>
          <w:szCs w:val="28"/>
        </w:rPr>
        <w:t xml:space="preserve"> </w:t>
      </w:r>
      <w:r w:rsidRPr="00F834CD">
        <w:rPr>
          <w:bCs/>
          <w:sz w:val="28"/>
          <w:szCs w:val="28"/>
        </w:rPr>
        <w:t>було вивчено досвід впровадження інноваційних технологій, форм та методів роботи в якості соціального гувернера</w:t>
      </w:r>
      <w:r w:rsidR="007C223D" w:rsidRPr="00F834CD">
        <w:rPr>
          <w:bCs/>
          <w:sz w:val="28"/>
          <w:szCs w:val="28"/>
        </w:rPr>
        <w:t xml:space="preserve"> </w:t>
      </w:r>
      <w:r w:rsidRPr="00F834CD">
        <w:rPr>
          <w:bCs/>
          <w:sz w:val="28"/>
          <w:szCs w:val="28"/>
        </w:rPr>
        <w:t>на прикладі д</w:t>
      </w:r>
      <w:r w:rsidR="000B73EF" w:rsidRPr="00F834CD">
        <w:rPr>
          <w:bCs/>
          <w:sz w:val="28"/>
          <w:szCs w:val="28"/>
        </w:rPr>
        <w:t>і</w:t>
      </w:r>
      <w:r w:rsidRPr="00F834CD">
        <w:rPr>
          <w:bCs/>
          <w:sz w:val="28"/>
          <w:szCs w:val="28"/>
        </w:rPr>
        <w:t xml:space="preserve">яльності закладу недержавної форми власності Агенція </w:t>
      </w:r>
      <w:r w:rsidR="000B73EF" w:rsidRPr="00F834CD">
        <w:rPr>
          <w:bCs/>
          <w:sz w:val="28"/>
          <w:szCs w:val="28"/>
        </w:rPr>
        <w:t>«</w:t>
      </w:r>
      <w:r w:rsidRPr="00F834CD">
        <w:rPr>
          <w:bCs/>
          <w:sz w:val="28"/>
          <w:szCs w:val="28"/>
        </w:rPr>
        <w:t>Файний персонал</w:t>
      </w:r>
      <w:r w:rsidR="000B73EF" w:rsidRPr="00F834CD">
        <w:rPr>
          <w:bCs/>
          <w:sz w:val="28"/>
          <w:szCs w:val="28"/>
        </w:rPr>
        <w:t>»</w:t>
      </w:r>
      <w:r w:rsidRPr="00F834CD">
        <w:rPr>
          <w:bCs/>
          <w:sz w:val="28"/>
          <w:szCs w:val="28"/>
        </w:rPr>
        <w:t xml:space="preserve">, який започаткувала випускниця Педагогічного коледжу ЛНУ </w:t>
      </w:r>
      <w:r w:rsidR="000B73EF" w:rsidRPr="00F834CD">
        <w:rPr>
          <w:bCs/>
          <w:sz w:val="28"/>
          <w:szCs w:val="28"/>
        </w:rPr>
        <w:t>і</w:t>
      </w:r>
      <w:r w:rsidRPr="00F834CD">
        <w:rPr>
          <w:bCs/>
          <w:sz w:val="28"/>
          <w:szCs w:val="28"/>
        </w:rPr>
        <w:t xml:space="preserve">мені Івана Франка (2008 </w:t>
      </w:r>
      <w:proofErr w:type="spellStart"/>
      <w:r w:rsidRPr="00F834CD">
        <w:rPr>
          <w:bCs/>
          <w:sz w:val="28"/>
          <w:szCs w:val="28"/>
        </w:rPr>
        <w:t>р.в</w:t>
      </w:r>
      <w:proofErr w:type="spellEnd"/>
      <w:r w:rsidR="000B73EF" w:rsidRPr="00F834CD">
        <w:rPr>
          <w:bCs/>
          <w:sz w:val="28"/>
          <w:szCs w:val="28"/>
        </w:rPr>
        <w:t>.</w:t>
      </w:r>
      <w:r w:rsidRPr="00F834CD">
        <w:rPr>
          <w:bCs/>
          <w:sz w:val="28"/>
          <w:szCs w:val="28"/>
        </w:rPr>
        <w:t>) Крук Уляна.</w:t>
      </w:r>
    </w:p>
    <w:p w:rsidR="001E674A" w:rsidRPr="00F834CD" w:rsidRDefault="006E024F" w:rsidP="001E674A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F834CD">
        <w:rPr>
          <w:bCs/>
          <w:sz w:val="28"/>
          <w:szCs w:val="28"/>
        </w:rPr>
        <w:t>Застосовуючи різноманітні методи дослідження, а саме бесіда, інтерв’ю,</w:t>
      </w:r>
      <w:r w:rsidR="007C223D" w:rsidRPr="00F834CD">
        <w:rPr>
          <w:bCs/>
          <w:sz w:val="28"/>
          <w:szCs w:val="28"/>
        </w:rPr>
        <w:t xml:space="preserve"> </w:t>
      </w:r>
      <w:r w:rsidRPr="00F834CD">
        <w:rPr>
          <w:bCs/>
          <w:sz w:val="28"/>
          <w:szCs w:val="28"/>
        </w:rPr>
        <w:t>спостереження, анкетування, вивчення продуктів діяльності та ін</w:t>
      </w:r>
      <w:r w:rsidR="00E545DC" w:rsidRPr="00F834CD">
        <w:rPr>
          <w:bCs/>
          <w:sz w:val="28"/>
          <w:szCs w:val="28"/>
        </w:rPr>
        <w:t>ші,</w:t>
      </w:r>
      <w:r w:rsidR="001E674A" w:rsidRPr="00F834CD">
        <w:rPr>
          <w:bCs/>
          <w:sz w:val="28"/>
          <w:szCs w:val="28"/>
        </w:rPr>
        <w:t xml:space="preserve"> ми дійшли наступних висновків.</w:t>
      </w:r>
    </w:p>
    <w:p w:rsidR="001E674A" w:rsidRPr="00F834CD" w:rsidRDefault="006E024F" w:rsidP="001E674A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F834CD">
        <w:rPr>
          <w:bCs/>
          <w:sz w:val="28"/>
          <w:szCs w:val="28"/>
        </w:rPr>
        <w:t>Статистичні дані станом на 01.06.2016 року</w:t>
      </w:r>
      <w:r w:rsidR="001E674A" w:rsidRPr="00F834CD">
        <w:rPr>
          <w:bCs/>
          <w:sz w:val="28"/>
          <w:szCs w:val="28"/>
        </w:rPr>
        <w:t>,</w:t>
      </w:r>
      <w:r w:rsidRPr="00F834CD">
        <w:rPr>
          <w:bCs/>
          <w:sz w:val="28"/>
          <w:szCs w:val="28"/>
        </w:rPr>
        <w:t xml:space="preserve"> згідно огляду роботи кадрового агентства «Файний персонал»</w:t>
      </w:r>
      <w:r w:rsidR="001E674A" w:rsidRPr="00F834CD">
        <w:rPr>
          <w:bCs/>
          <w:sz w:val="28"/>
          <w:szCs w:val="28"/>
        </w:rPr>
        <w:t>,</w:t>
      </w:r>
      <w:r w:rsidRPr="00F834CD">
        <w:rPr>
          <w:bCs/>
          <w:sz w:val="28"/>
          <w:szCs w:val="28"/>
        </w:rPr>
        <w:t xml:space="preserve"> зазначають, що</w:t>
      </w:r>
      <w:r w:rsidR="007C223D" w:rsidRPr="00F834CD">
        <w:rPr>
          <w:bCs/>
          <w:sz w:val="28"/>
          <w:szCs w:val="28"/>
        </w:rPr>
        <w:t xml:space="preserve"> </w:t>
      </w:r>
      <w:r w:rsidRPr="00F834CD">
        <w:rPr>
          <w:bCs/>
          <w:sz w:val="28"/>
          <w:szCs w:val="28"/>
        </w:rPr>
        <w:t>основна категорія нянь/гувернерів, які шукають роботу у сім’ях – жінки віком від 20 до 50 років, середній вік 35-40 років (65 %)</w:t>
      </w:r>
      <w:r w:rsidR="001E674A" w:rsidRPr="00F834CD">
        <w:rPr>
          <w:bCs/>
          <w:sz w:val="28"/>
          <w:szCs w:val="28"/>
        </w:rPr>
        <w:t>.</w:t>
      </w:r>
    </w:p>
    <w:p w:rsidR="001E674A" w:rsidRPr="00F834CD" w:rsidRDefault="006E024F" w:rsidP="001E674A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F834CD">
        <w:rPr>
          <w:bCs/>
          <w:sz w:val="28"/>
          <w:szCs w:val="28"/>
        </w:rPr>
        <w:t>Основна категорія нянь/гувернерів, яких наймають на роботу в сім’ю – 25-35 років (60 %)</w:t>
      </w:r>
      <w:r w:rsidR="001E674A" w:rsidRPr="00F834CD">
        <w:rPr>
          <w:bCs/>
          <w:sz w:val="28"/>
          <w:szCs w:val="28"/>
        </w:rPr>
        <w:t>.</w:t>
      </w:r>
    </w:p>
    <w:p w:rsidR="001E674A" w:rsidRPr="00F834CD" w:rsidRDefault="006E024F" w:rsidP="001E674A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F834CD">
        <w:rPr>
          <w:bCs/>
          <w:sz w:val="28"/>
          <w:szCs w:val="28"/>
        </w:rPr>
        <w:t>Освіта нянь/гувернерів – середня спеціальна (75%)</w:t>
      </w:r>
      <w:r w:rsidR="001E674A" w:rsidRPr="00F834CD">
        <w:rPr>
          <w:bCs/>
          <w:sz w:val="28"/>
          <w:szCs w:val="28"/>
        </w:rPr>
        <w:t>.</w:t>
      </w:r>
    </w:p>
    <w:p w:rsidR="006E024F" w:rsidRPr="00F834CD" w:rsidRDefault="006E024F" w:rsidP="001E674A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834CD">
        <w:rPr>
          <w:bCs/>
          <w:sz w:val="28"/>
          <w:szCs w:val="28"/>
        </w:rPr>
        <w:t>Основні критерії вибору нянь/гувернерів від замовників (65 опитаних):</w:t>
      </w:r>
    </w:p>
    <w:p w:rsidR="001E674A" w:rsidRPr="00F834CD" w:rsidRDefault="006E024F" w:rsidP="001E674A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F834CD">
        <w:rPr>
          <w:bCs/>
          <w:sz w:val="28"/>
          <w:szCs w:val="28"/>
        </w:rPr>
        <w:t>рекомендації знайомих (31)</w:t>
      </w:r>
      <w:r w:rsidR="001E674A" w:rsidRPr="00F834CD">
        <w:rPr>
          <w:bCs/>
          <w:sz w:val="28"/>
          <w:szCs w:val="28"/>
        </w:rPr>
        <w:t>;</w:t>
      </w:r>
    </w:p>
    <w:p w:rsidR="001E674A" w:rsidRPr="00F834CD" w:rsidRDefault="006E024F" w:rsidP="001E674A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F834CD">
        <w:rPr>
          <w:bCs/>
          <w:sz w:val="28"/>
          <w:szCs w:val="28"/>
        </w:rPr>
        <w:t>вміння знаходити спільну мову з дітьми, незалежно від освіти (21)</w:t>
      </w:r>
      <w:r w:rsidR="001E674A" w:rsidRPr="00F834CD">
        <w:rPr>
          <w:bCs/>
          <w:sz w:val="28"/>
          <w:szCs w:val="28"/>
        </w:rPr>
        <w:t>;</w:t>
      </w:r>
    </w:p>
    <w:p w:rsidR="001E674A" w:rsidRPr="00F834CD" w:rsidRDefault="006E024F" w:rsidP="001E674A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F834CD">
        <w:rPr>
          <w:bCs/>
          <w:sz w:val="28"/>
          <w:szCs w:val="28"/>
        </w:rPr>
        <w:t>особисте враження після співбесіди з кандидатом (5)</w:t>
      </w:r>
      <w:r w:rsidR="001E674A" w:rsidRPr="00F834CD">
        <w:rPr>
          <w:bCs/>
          <w:sz w:val="28"/>
          <w:szCs w:val="28"/>
        </w:rPr>
        <w:t>;</w:t>
      </w:r>
    </w:p>
    <w:p w:rsidR="001E674A" w:rsidRPr="00F834CD" w:rsidRDefault="006E024F" w:rsidP="001E674A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F834CD">
        <w:rPr>
          <w:bCs/>
          <w:sz w:val="28"/>
          <w:szCs w:val="28"/>
        </w:rPr>
        <w:t>спеціальна педагогічна освіта (4)</w:t>
      </w:r>
      <w:r w:rsidR="001E674A" w:rsidRPr="00F834CD">
        <w:rPr>
          <w:bCs/>
          <w:sz w:val="28"/>
          <w:szCs w:val="28"/>
        </w:rPr>
        <w:t>;</w:t>
      </w:r>
    </w:p>
    <w:p w:rsidR="001E674A" w:rsidRPr="00F834CD" w:rsidRDefault="006E024F" w:rsidP="001E674A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F834CD">
        <w:rPr>
          <w:bCs/>
          <w:sz w:val="28"/>
          <w:szCs w:val="28"/>
        </w:rPr>
        <w:t>досвід роботи нянею/гувернером не менше року (2)</w:t>
      </w:r>
      <w:r w:rsidR="001E674A" w:rsidRPr="00F834CD">
        <w:rPr>
          <w:bCs/>
          <w:sz w:val="28"/>
          <w:szCs w:val="28"/>
        </w:rPr>
        <w:t>;</w:t>
      </w:r>
    </w:p>
    <w:p w:rsidR="006E024F" w:rsidRPr="00F834CD" w:rsidRDefault="006E024F" w:rsidP="001E674A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F834CD">
        <w:rPr>
          <w:bCs/>
          <w:sz w:val="28"/>
          <w:szCs w:val="28"/>
        </w:rPr>
        <w:t>вік кандидата не менше 30 років (2)</w:t>
      </w:r>
      <w:r w:rsidR="001E674A" w:rsidRPr="00F834CD">
        <w:rPr>
          <w:bCs/>
          <w:sz w:val="28"/>
          <w:szCs w:val="28"/>
        </w:rPr>
        <w:t>.</w:t>
      </w:r>
    </w:p>
    <w:p w:rsidR="001E674A" w:rsidRPr="00F834CD" w:rsidRDefault="006E024F" w:rsidP="001E67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34CD">
        <w:rPr>
          <w:bCs/>
          <w:sz w:val="28"/>
          <w:szCs w:val="28"/>
        </w:rPr>
        <w:t>Термін «</w:t>
      </w:r>
      <w:r w:rsidR="001E674A" w:rsidRPr="00F834CD">
        <w:rPr>
          <w:bCs/>
          <w:sz w:val="28"/>
          <w:szCs w:val="28"/>
        </w:rPr>
        <w:t>г</w:t>
      </w:r>
      <w:r w:rsidRPr="00F834CD">
        <w:rPr>
          <w:bCs/>
          <w:sz w:val="28"/>
          <w:szCs w:val="28"/>
        </w:rPr>
        <w:t>увер</w:t>
      </w:r>
      <w:r w:rsidR="001E674A" w:rsidRPr="00F834CD">
        <w:rPr>
          <w:bCs/>
          <w:sz w:val="28"/>
          <w:szCs w:val="28"/>
        </w:rPr>
        <w:t>нер» не розділяють з терміном «н</w:t>
      </w:r>
      <w:r w:rsidRPr="00F834CD">
        <w:rPr>
          <w:bCs/>
          <w:sz w:val="28"/>
          <w:szCs w:val="28"/>
        </w:rPr>
        <w:t>яня», відповідно всі характеристики</w:t>
      </w:r>
      <w:r w:rsidR="007C223D" w:rsidRPr="00F834CD">
        <w:rPr>
          <w:bCs/>
          <w:sz w:val="28"/>
          <w:szCs w:val="28"/>
        </w:rPr>
        <w:t xml:space="preserve"> </w:t>
      </w:r>
      <w:r w:rsidR="001E674A" w:rsidRPr="00F834CD">
        <w:rPr>
          <w:bCs/>
          <w:sz w:val="28"/>
          <w:szCs w:val="28"/>
        </w:rPr>
        <w:t>поняття «г</w:t>
      </w:r>
      <w:r w:rsidRPr="00F834CD">
        <w:rPr>
          <w:bCs/>
          <w:sz w:val="28"/>
          <w:szCs w:val="28"/>
        </w:rPr>
        <w:t>увернер»</w:t>
      </w:r>
      <w:r w:rsidR="007C223D" w:rsidRPr="00F834CD">
        <w:rPr>
          <w:bCs/>
          <w:sz w:val="28"/>
          <w:szCs w:val="28"/>
        </w:rPr>
        <w:t xml:space="preserve"> </w:t>
      </w:r>
      <w:r w:rsidRPr="00F834CD">
        <w:rPr>
          <w:bCs/>
          <w:sz w:val="28"/>
          <w:szCs w:val="28"/>
        </w:rPr>
        <w:t>вкладають в поняття «</w:t>
      </w:r>
      <w:r w:rsidR="001E674A" w:rsidRPr="00F834CD">
        <w:rPr>
          <w:bCs/>
          <w:sz w:val="28"/>
          <w:szCs w:val="28"/>
        </w:rPr>
        <w:t>н</w:t>
      </w:r>
      <w:r w:rsidRPr="00F834CD">
        <w:rPr>
          <w:bCs/>
          <w:sz w:val="28"/>
          <w:szCs w:val="28"/>
        </w:rPr>
        <w:t>яня», диференціюючи обов’язки вартістю оплати праці (чим більше обов’язків, тим більша оплат</w:t>
      </w:r>
      <w:r w:rsidR="001E674A" w:rsidRPr="00F834CD">
        <w:rPr>
          <w:bCs/>
          <w:sz w:val="28"/>
          <w:szCs w:val="28"/>
        </w:rPr>
        <w:t>а</w:t>
      </w:r>
      <w:r w:rsidRPr="00F834CD">
        <w:rPr>
          <w:bCs/>
          <w:sz w:val="28"/>
          <w:szCs w:val="28"/>
        </w:rPr>
        <w:t xml:space="preserve"> за годину роботи няні).</w:t>
      </w:r>
    </w:p>
    <w:p w:rsidR="006E024F" w:rsidRPr="00F834CD" w:rsidRDefault="006E024F" w:rsidP="001E67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34CD">
        <w:rPr>
          <w:bCs/>
          <w:sz w:val="28"/>
          <w:szCs w:val="28"/>
        </w:rPr>
        <w:t>Основні обов’язки нянь/гувернерів:</w:t>
      </w:r>
    </w:p>
    <w:p w:rsidR="001E674A" w:rsidRPr="00F834CD" w:rsidRDefault="006E024F" w:rsidP="001E674A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834CD">
        <w:rPr>
          <w:bCs/>
          <w:sz w:val="28"/>
          <w:szCs w:val="28"/>
        </w:rPr>
        <w:t>догляд дитини</w:t>
      </w:r>
      <w:r w:rsidR="001E674A" w:rsidRPr="00F834CD">
        <w:rPr>
          <w:bCs/>
          <w:sz w:val="28"/>
          <w:szCs w:val="28"/>
        </w:rPr>
        <w:t>;</w:t>
      </w:r>
    </w:p>
    <w:p w:rsidR="001E674A" w:rsidRPr="00F834CD" w:rsidRDefault="006E024F" w:rsidP="001E674A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834CD">
        <w:rPr>
          <w:bCs/>
          <w:sz w:val="28"/>
          <w:szCs w:val="28"/>
        </w:rPr>
        <w:t>розвиток інтелектуальної сфери та навичок самообслуговування</w:t>
      </w:r>
      <w:r w:rsidR="001E674A" w:rsidRPr="00F834CD">
        <w:rPr>
          <w:bCs/>
          <w:sz w:val="28"/>
          <w:szCs w:val="28"/>
        </w:rPr>
        <w:t>;</w:t>
      </w:r>
    </w:p>
    <w:p w:rsidR="001E674A" w:rsidRPr="00F834CD" w:rsidRDefault="006E024F" w:rsidP="001E674A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834CD">
        <w:rPr>
          <w:bCs/>
          <w:sz w:val="28"/>
          <w:szCs w:val="28"/>
        </w:rPr>
        <w:t>прогулянки з дитиною, організація дозвілля</w:t>
      </w:r>
      <w:r w:rsidR="001E674A" w:rsidRPr="00F834CD">
        <w:rPr>
          <w:bCs/>
          <w:sz w:val="28"/>
          <w:szCs w:val="28"/>
        </w:rPr>
        <w:t>;</w:t>
      </w:r>
    </w:p>
    <w:p w:rsidR="00497590" w:rsidRPr="00F834CD" w:rsidRDefault="006E024F" w:rsidP="001E674A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834CD">
        <w:rPr>
          <w:bCs/>
          <w:sz w:val="28"/>
          <w:szCs w:val="28"/>
        </w:rPr>
        <w:t>прибирання та приготування їжі</w:t>
      </w:r>
      <w:r w:rsidR="001E674A" w:rsidRPr="00F834CD">
        <w:rPr>
          <w:bCs/>
          <w:sz w:val="28"/>
          <w:szCs w:val="28"/>
        </w:rPr>
        <w:t>.</w:t>
      </w:r>
    </w:p>
    <w:p w:rsidR="00497590" w:rsidRPr="00F834CD" w:rsidRDefault="00497590" w:rsidP="001E67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4CD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</w:p>
    <w:p w:rsidR="001E674A" w:rsidRPr="00F834CD" w:rsidRDefault="001E674A" w:rsidP="007C223D">
      <w:pPr>
        <w:pStyle w:val="a3"/>
        <w:shd w:val="clear" w:color="auto" w:fill="FAF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97590" w:rsidRPr="00F834CD" w:rsidRDefault="00497590" w:rsidP="007C223D">
      <w:pPr>
        <w:pStyle w:val="a3"/>
        <w:shd w:val="clear" w:color="auto" w:fill="FAFAFA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  <w:shd w:val="clear" w:color="auto" w:fill="FAFAFA"/>
        </w:rPr>
      </w:pPr>
      <w:r w:rsidRPr="00F834CD">
        <w:rPr>
          <w:sz w:val="28"/>
          <w:szCs w:val="28"/>
        </w:rPr>
        <w:t xml:space="preserve">Отже, </w:t>
      </w:r>
      <w:r w:rsidRPr="00F834CD">
        <w:rPr>
          <w:sz w:val="28"/>
          <w:szCs w:val="28"/>
          <w:shd w:val="clear" w:color="auto" w:fill="FAFAFA"/>
        </w:rPr>
        <w:t xml:space="preserve">сучасний стан виховної практики стосовно вдосконалення процесу формування, розвитку і соціалізації підростаючої особистості потребує певних змін, що доведено нашим дослідженням. Зміни є пов’язаними з </w:t>
      </w:r>
      <w:proofErr w:type="spellStart"/>
      <w:r w:rsidRPr="00F834CD">
        <w:rPr>
          <w:sz w:val="28"/>
          <w:szCs w:val="28"/>
          <w:shd w:val="clear" w:color="auto" w:fill="FAFAFA"/>
        </w:rPr>
        <w:t>особистісно</w:t>
      </w:r>
      <w:proofErr w:type="spellEnd"/>
      <w:r w:rsidRPr="00F834CD">
        <w:rPr>
          <w:sz w:val="28"/>
          <w:szCs w:val="28"/>
          <w:shd w:val="clear" w:color="auto" w:fill="FAFAFA"/>
        </w:rPr>
        <w:t xml:space="preserve"> орієнтованими підходом до дитини. Цей підхід суттєво </w:t>
      </w:r>
      <w:proofErr w:type="spellStart"/>
      <w:r w:rsidRPr="00F834CD">
        <w:rPr>
          <w:sz w:val="28"/>
          <w:szCs w:val="28"/>
          <w:shd w:val="clear" w:color="auto" w:fill="FAFAFA"/>
        </w:rPr>
        <w:t>гуманізує</w:t>
      </w:r>
      <w:proofErr w:type="spellEnd"/>
      <w:r w:rsidRPr="00F834CD">
        <w:rPr>
          <w:sz w:val="28"/>
          <w:szCs w:val="28"/>
          <w:shd w:val="clear" w:color="auto" w:fill="FAFAFA"/>
        </w:rPr>
        <w:t xml:space="preserve"> виховний процес, наповнює його високими життєвими цінностями, максимально розкриває потенційні можливості дитини, стимулює її до </w:t>
      </w:r>
      <w:proofErr w:type="spellStart"/>
      <w:r w:rsidRPr="00F834CD">
        <w:rPr>
          <w:sz w:val="28"/>
          <w:szCs w:val="28"/>
          <w:shd w:val="clear" w:color="auto" w:fill="FAFAFA"/>
        </w:rPr>
        <w:t>особистісно</w:t>
      </w:r>
      <w:proofErr w:type="spellEnd"/>
      <w:r w:rsidRPr="00F834CD">
        <w:rPr>
          <w:sz w:val="28"/>
          <w:szCs w:val="28"/>
          <w:shd w:val="clear" w:color="auto" w:fill="FAFAFA"/>
        </w:rPr>
        <w:t xml:space="preserve"> розвивальної творчості. Особистісно-орієнтований підхід як нова модель виховання потребує висококваліфікованих фахівців з родинної педагогіки, домашнього виховання, зокрема фахівців</w:t>
      </w:r>
      <w:r w:rsidR="001E674A" w:rsidRPr="00F834CD">
        <w:rPr>
          <w:sz w:val="28"/>
          <w:szCs w:val="28"/>
          <w:shd w:val="clear" w:color="auto" w:fill="FAFAFA"/>
        </w:rPr>
        <w:t>-</w:t>
      </w:r>
      <w:r w:rsidRPr="00F834CD">
        <w:rPr>
          <w:sz w:val="28"/>
          <w:szCs w:val="28"/>
          <w:shd w:val="clear" w:color="auto" w:fill="FAFAFA"/>
        </w:rPr>
        <w:t>гувернерів.</w:t>
      </w:r>
      <w:r w:rsidRPr="00F834CD">
        <w:rPr>
          <w:rStyle w:val="apple-converted-space"/>
          <w:sz w:val="28"/>
          <w:szCs w:val="28"/>
          <w:shd w:val="clear" w:color="auto" w:fill="FAFAFA"/>
        </w:rPr>
        <w:t> </w:t>
      </w:r>
    </w:p>
    <w:p w:rsidR="00497590" w:rsidRPr="00F834CD" w:rsidRDefault="00497590" w:rsidP="007C223D">
      <w:pPr>
        <w:pStyle w:val="a3"/>
        <w:shd w:val="clear" w:color="auto" w:fill="FAFAFA"/>
        <w:spacing w:before="0" w:beforeAutospacing="0" w:after="0" w:afterAutospacing="0" w:line="360" w:lineRule="auto"/>
        <w:ind w:firstLine="708"/>
        <w:jc w:val="both"/>
        <w:rPr>
          <w:sz w:val="18"/>
          <w:szCs w:val="18"/>
          <w:shd w:val="clear" w:color="auto" w:fill="FAFAFA"/>
        </w:rPr>
      </w:pPr>
      <w:r w:rsidRPr="00F834CD">
        <w:rPr>
          <w:sz w:val="28"/>
          <w:szCs w:val="28"/>
        </w:rPr>
        <w:t>Проведен</w:t>
      </w:r>
      <w:r w:rsidR="001E674A" w:rsidRPr="00F834CD">
        <w:rPr>
          <w:sz w:val="28"/>
          <w:szCs w:val="28"/>
        </w:rPr>
        <w:t>и</w:t>
      </w:r>
      <w:r w:rsidRPr="00F834CD">
        <w:rPr>
          <w:sz w:val="28"/>
          <w:szCs w:val="28"/>
        </w:rPr>
        <w:t xml:space="preserve">й нами аналіз літератури свідчить, що науковцями досить широко висвітлюються аспекти відродження й сучасного становлення </w:t>
      </w:r>
      <w:r w:rsidRPr="00F834CD">
        <w:rPr>
          <w:spacing w:val="-2"/>
          <w:sz w:val="28"/>
          <w:szCs w:val="28"/>
        </w:rPr>
        <w:t xml:space="preserve">інституту </w:t>
      </w:r>
      <w:proofErr w:type="spellStart"/>
      <w:r w:rsidRPr="00F834CD">
        <w:rPr>
          <w:spacing w:val="-2"/>
          <w:sz w:val="28"/>
          <w:szCs w:val="28"/>
        </w:rPr>
        <w:t>гувернерства</w:t>
      </w:r>
      <w:proofErr w:type="spellEnd"/>
      <w:r w:rsidRPr="00F834CD">
        <w:rPr>
          <w:spacing w:val="-2"/>
          <w:sz w:val="28"/>
          <w:szCs w:val="28"/>
        </w:rPr>
        <w:t xml:space="preserve"> (О. </w:t>
      </w:r>
      <w:proofErr w:type="spellStart"/>
      <w:r w:rsidRPr="00F834CD">
        <w:rPr>
          <w:spacing w:val="-2"/>
          <w:sz w:val="28"/>
          <w:szCs w:val="28"/>
        </w:rPr>
        <w:t>Зв</w:t>
      </w:r>
      <w:r w:rsidR="001E674A" w:rsidRPr="00F834CD">
        <w:rPr>
          <w:spacing w:val="-2"/>
          <w:sz w:val="28"/>
          <w:szCs w:val="28"/>
        </w:rPr>
        <w:t>е</w:t>
      </w:r>
      <w:r w:rsidRPr="00F834CD">
        <w:rPr>
          <w:spacing w:val="-2"/>
          <w:sz w:val="28"/>
          <w:szCs w:val="28"/>
        </w:rPr>
        <w:t>рєва</w:t>
      </w:r>
      <w:proofErr w:type="spellEnd"/>
      <w:r w:rsidRPr="00F834CD">
        <w:rPr>
          <w:spacing w:val="-2"/>
          <w:sz w:val="28"/>
          <w:szCs w:val="28"/>
        </w:rPr>
        <w:t xml:space="preserve">, О. </w:t>
      </w:r>
      <w:proofErr w:type="spellStart"/>
      <w:r w:rsidRPr="00F834CD">
        <w:rPr>
          <w:spacing w:val="-2"/>
          <w:sz w:val="28"/>
          <w:szCs w:val="28"/>
        </w:rPr>
        <w:t>Корх-Черба</w:t>
      </w:r>
      <w:proofErr w:type="spellEnd"/>
      <w:r w:rsidRPr="00F834CD">
        <w:rPr>
          <w:spacing w:val="-2"/>
          <w:sz w:val="28"/>
          <w:szCs w:val="28"/>
        </w:rPr>
        <w:t xml:space="preserve">, Є. </w:t>
      </w:r>
      <w:proofErr w:type="spellStart"/>
      <w:r w:rsidRPr="00F834CD">
        <w:rPr>
          <w:spacing w:val="-2"/>
          <w:sz w:val="28"/>
          <w:szCs w:val="28"/>
        </w:rPr>
        <w:t>Сарапулова</w:t>
      </w:r>
      <w:proofErr w:type="spellEnd"/>
      <w:r w:rsidRPr="00F834CD">
        <w:rPr>
          <w:spacing w:val="-2"/>
          <w:sz w:val="28"/>
          <w:szCs w:val="28"/>
        </w:rPr>
        <w:t xml:space="preserve">, Ю. </w:t>
      </w:r>
      <w:proofErr w:type="spellStart"/>
      <w:r w:rsidRPr="00F834CD">
        <w:rPr>
          <w:spacing w:val="-2"/>
          <w:sz w:val="28"/>
          <w:szCs w:val="28"/>
        </w:rPr>
        <w:t>Бєлочкіна</w:t>
      </w:r>
      <w:proofErr w:type="spellEnd"/>
      <w:r w:rsidRPr="00F834CD">
        <w:rPr>
          <w:spacing w:val="-2"/>
          <w:sz w:val="28"/>
          <w:szCs w:val="28"/>
        </w:rPr>
        <w:t>),</w:t>
      </w:r>
      <w:r w:rsidRPr="00F834CD">
        <w:rPr>
          <w:sz w:val="28"/>
          <w:szCs w:val="28"/>
        </w:rPr>
        <w:t xml:space="preserve"> але поза щільною увагою дослідників досі залишаються питання формування особистості гувернера, встановлення зв’язків як з сім’єю, так </w:t>
      </w:r>
      <w:r w:rsidR="001E674A" w:rsidRPr="00F834CD">
        <w:rPr>
          <w:sz w:val="28"/>
          <w:szCs w:val="28"/>
        </w:rPr>
        <w:t>і</w:t>
      </w:r>
      <w:r w:rsidRPr="00F834CD">
        <w:rPr>
          <w:sz w:val="28"/>
          <w:szCs w:val="28"/>
        </w:rPr>
        <w:t>з дитиною, що свідчить про актуальність обраної нами тематики вивчення питання.</w:t>
      </w:r>
      <w:r w:rsidRPr="00F834CD">
        <w:rPr>
          <w:sz w:val="18"/>
          <w:szCs w:val="18"/>
          <w:shd w:val="clear" w:color="auto" w:fill="FAFAFA"/>
        </w:rPr>
        <w:t xml:space="preserve"> </w:t>
      </w:r>
    </w:p>
    <w:p w:rsidR="00497590" w:rsidRPr="00F834CD" w:rsidRDefault="00497590" w:rsidP="007C223D">
      <w:pPr>
        <w:pStyle w:val="a3"/>
        <w:shd w:val="clear" w:color="auto" w:fill="FAFAFA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AFAFA"/>
        </w:rPr>
      </w:pPr>
      <w:r w:rsidRPr="00F834CD">
        <w:rPr>
          <w:sz w:val="28"/>
          <w:szCs w:val="28"/>
          <w:shd w:val="clear" w:color="auto" w:fill="FAFAFA"/>
        </w:rPr>
        <w:t>Нами</w:t>
      </w:r>
      <w:r w:rsidR="007C223D" w:rsidRPr="00F834CD">
        <w:rPr>
          <w:sz w:val="28"/>
          <w:szCs w:val="28"/>
          <w:shd w:val="clear" w:color="auto" w:fill="FAFAFA"/>
        </w:rPr>
        <w:t xml:space="preserve"> </w:t>
      </w:r>
      <w:r w:rsidRPr="00F834CD">
        <w:rPr>
          <w:sz w:val="28"/>
          <w:szCs w:val="28"/>
          <w:shd w:val="clear" w:color="auto" w:fill="FAFAFA"/>
        </w:rPr>
        <w:t>було здійснено</w:t>
      </w:r>
      <w:r w:rsidRPr="00F834CD">
        <w:rPr>
          <w:sz w:val="18"/>
          <w:szCs w:val="18"/>
          <w:shd w:val="clear" w:color="auto" w:fill="FAFAFA"/>
        </w:rPr>
        <w:t xml:space="preserve"> </w:t>
      </w:r>
      <w:r w:rsidRPr="00F834CD">
        <w:rPr>
          <w:sz w:val="28"/>
          <w:szCs w:val="28"/>
          <w:shd w:val="clear" w:color="auto" w:fill="FAFAFA"/>
        </w:rPr>
        <w:t xml:space="preserve">розгляд особливостей розвитку </w:t>
      </w:r>
      <w:proofErr w:type="spellStart"/>
      <w:r w:rsidRPr="00F834CD">
        <w:rPr>
          <w:sz w:val="28"/>
          <w:szCs w:val="28"/>
          <w:shd w:val="clear" w:color="auto" w:fill="FAFAFA"/>
        </w:rPr>
        <w:t>гувернерства</w:t>
      </w:r>
      <w:proofErr w:type="spellEnd"/>
      <w:r w:rsidRPr="00F834CD">
        <w:rPr>
          <w:sz w:val="28"/>
          <w:szCs w:val="28"/>
          <w:shd w:val="clear" w:color="auto" w:fill="FAFAFA"/>
        </w:rPr>
        <w:t xml:space="preserve"> на сучасному етапі, аналіз прав та обов’язків гувернера.</w:t>
      </w:r>
    </w:p>
    <w:p w:rsidR="00497590" w:rsidRPr="00F834CD" w:rsidRDefault="00497590" w:rsidP="007C223D">
      <w:pPr>
        <w:pStyle w:val="a3"/>
        <w:shd w:val="clear" w:color="auto" w:fill="FAF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834CD">
        <w:rPr>
          <w:sz w:val="28"/>
          <w:szCs w:val="28"/>
          <w:shd w:val="clear" w:color="auto" w:fill="FAFAFA"/>
        </w:rPr>
        <w:t>Проаналізовано виникнення структур, які започаткували впровадження цієї послуги на ринку праці спочатку у м. Києві, а згодом і у Львові.</w:t>
      </w:r>
    </w:p>
    <w:p w:rsidR="00497590" w:rsidRPr="00F834CD" w:rsidRDefault="00497590" w:rsidP="007C22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97590" w:rsidRPr="00F834CD" w:rsidRDefault="00497590" w:rsidP="007C223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34C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97590" w:rsidRPr="00F834CD" w:rsidRDefault="00497590" w:rsidP="001E67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4CD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1E674A" w:rsidRPr="00F834CD" w:rsidRDefault="001E674A" w:rsidP="001E67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590" w:rsidRPr="00F834CD" w:rsidRDefault="00497590" w:rsidP="001E674A">
      <w:pPr>
        <w:pStyle w:val="a5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34CD">
        <w:rPr>
          <w:rFonts w:ascii="Times New Roman" w:hAnsi="Times New Roman" w:cs="Times New Roman"/>
          <w:sz w:val="28"/>
          <w:szCs w:val="28"/>
        </w:rPr>
        <w:t xml:space="preserve">Артемова Л. Соціалізація дитини в родині // Дошкільне виховання. </w:t>
      </w:r>
      <w:r w:rsidR="001E674A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2004. </w:t>
      </w:r>
      <w:r w:rsidR="001E674A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№3. </w:t>
      </w:r>
      <w:r w:rsidR="001E674A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С. 3</w:t>
      </w:r>
      <w:r w:rsidR="001E674A" w:rsidRPr="00F834CD">
        <w:rPr>
          <w:rFonts w:ascii="Times New Roman" w:hAnsi="Times New Roman" w:cs="Times New Roman"/>
          <w:sz w:val="28"/>
          <w:szCs w:val="28"/>
        </w:rPr>
        <w:t>-</w:t>
      </w:r>
      <w:r w:rsidRPr="00F834CD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497590" w:rsidRPr="00F834CD" w:rsidRDefault="00497590" w:rsidP="001E674A">
      <w:pPr>
        <w:pStyle w:val="a5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4CD">
        <w:rPr>
          <w:rFonts w:ascii="Times New Roman" w:hAnsi="Times New Roman" w:cs="Times New Roman"/>
          <w:sz w:val="28"/>
          <w:szCs w:val="28"/>
        </w:rPr>
        <w:t>Бардінов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 xml:space="preserve"> А. Ідеї підготовки домашніх наставниць у педагогічній спадщині С. І. </w:t>
      </w:r>
      <w:proofErr w:type="spellStart"/>
      <w:r w:rsidRPr="00F834CD">
        <w:rPr>
          <w:rFonts w:ascii="Times New Roman" w:hAnsi="Times New Roman" w:cs="Times New Roman"/>
          <w:sz w:val="28"/>
          <w:szCs w:val="28"/>
        </w:rPr>
        <w:t>Миропольського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 xml:space="preserve"> // Імідж сучасного педагога. </w:t>
      </w:r>
      <w:r w:rsidR="001E674A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2002. </w:t>
      </w:r>
      <w:r w:rsidR="001E674A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№ 10. </w:t>
      </w:r>
      <w:r w:rsidR="001E674A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С. 37</w:t>
      </w:r>
      <w:r w:rsidR="001E674A" w:rsidRPr="00F834CD">
        <w:rPr>
          <w:rFonts w:ascii="Times New Roman" w:hAnsi="Times New Roman" w:cs="Times New Roman"/>
          <w:sz w:val="28"/>
          <w:szCs w:val="28"/>
        </w:rPr>
        <w:t>-</w:t>
      </w:r>
      <w:r w:rsidRPr="00F834CD">
        <w:rPr>
          <w:rFonts w:ascii="Times New Roman" w:hAnsi="Times New Roman" w:cs="Times New Roman"/>
          <w:sz w:val="28"/>
          <w:szCs w:val="28"/>
        </w:rPr>
        <w:t xml:space="preserve">40. </w:t>
      </w:r>
    </w:p>
    <w:p w:rsidR="00497590" w:rsidRPr="00F834CD" w:rsidRDefault="00497590" w:rsidP="001E674A">
      <w:pPr>
        <w:pStyle w:val="a5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4CD">
        <w:rPr>
          <w:rFonts w:ascii="Times New Roman" w:hAnsi="Times New Roman" w:cs="Times New Roman"/>
          <w:sz w:val="28"/>
          <w:szCs w:val="28"/>
        </w:rPr>
        <w:t>Бардінов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 xml:space="preserve"> А. Система допрофесійної підготовки домашнього вихователя (гувернера) в сучасних умовах // Наукові здобутки студентів і магістрантів </w:t>
      </w:r>
      <w:r w:rsidR="009E246B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школі ХХІ століття. </w:t>
      </w:r>
      <w:r w:rsidR="001E674A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Полтава, 2001. </w:t>
      </w:r>
      <w:r w:rsidR="001E674A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Вип. 6/7 (20</w:t>
      </w:r>
      <w:r w:rsidR="001E674A" w:rsidRPr="00F834CD">
        <w:rPr>
          <w:rFonts w:ascii="Times New Roman" w:hAnsi="Times New Roman" w:cs="Times New Roman"/>
          <w:sz w:val="28"/>
          <w:szCs w:val="28"/>
        </w:rPr>
        <w:t>-</w:t>
      </w:r>
      <w:r w:rsidRPr="00F834CD">
        <w:rPr>
          <w:rFonts w:ascii="Times New Roman" w:hAnsi="Times New Roman" w:cs="Times New Roman"/>
          <w:sz w:val="28"/>
          <w:szCs w:val="28"/>
        </w:rPr>
        <w:t xml:space="preserve">21). </w:t>
      </w:r>
      <w:r w:rsidR="001E674A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С. 259</w:t>
      </w:r>
      <w:r w:rsidR="001E674A" w:rsidRPr="00F834CD">
        <w:rPr>
          <w:rFonts w:ascii="Times New Roman" w:hAnsi="Times New Roman" w:cs="Times New Roman"/>
          <w:sz w:val="28"/>
          <w:szCs w:val="28"/>
        </w:rPr>
        <w:t>-</w:t>
      </w:r>
      <w:r w:rsidRPr="00F834CD">
        <w:rPr>
          <w:rFonts w:ascii="Times New Roman" w:hAnsi="Times New Roman" w:cs="Times New Roman"/>
          <w:sz w:val="28"/>
          <w:szCs w:val="28"/>
        </w:rPr>
        <w:t>264.</w:t>
      </w:r>
    </w:p>
    <w:p w:rsidR="00497590" w:rsidRPr="00F834CD" w:rsidRDefault="00497590" w:rsidP="001E674A">
      <w:pPr>
        <w:pStyle w:val="a5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4CD">
        <w:rPr>
          <w:rFonts w:ascii="Times New Roman" w:hAnsi="Times New Roman" w:cs="Times New Roman"/>
          <w:sz w:val="28"/>
          <w:szCs w:val="28"/>
        </w:rPr>
        <w:t>Бардінов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F834CD">
        <w:rPr>
          <w:rFonts w:ascii="Times New Roman" w:hAnsi="Times New Roman" w:cs="Times New Roman"/>
          <w:sz w:val="28"/>
          <w:szCs w:val="28"/>
        </w:rPr>
        <w:t>Бардінова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 xml:space="preserve"> В. Д. Допрофесійна підготовка домашнього вихователя (гувернера) в сучасних умовах // Підготовка педагогічних кадрів до роботи в умовах нової структури і змісту початкової освіти: Мат</w:t>
      </w:r>
      <w:r w:rsidR="001E674A" w:rsidRPr="00F834CD">
        <w:rPr>
          <w:rFonts w:ascii="Times New Roman" w:hAnsi="Times New Roman" w:cs="Times New Roman"/>
          <w:sz w:val="28"/>
          <w:szCs w:val="28"/>
        </w:rPr>
        <w:t>.</w:t>
      </w:r>
      <w:r w:rsidRPr="00F83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74A" w:rsidRPr="00F834CD">
        <w:rPr>
          <w:rFonts w:ascii="Times New Roman" w:hAnsi="Times New Roman" w:cs="Times New Roman"/>
          <w:sz w:val="28"/>
          <w:szCs w:val="28"/>
        </w:rPr>
        <w:t>В</w:t>
      </w:r>
      <w:r w:rsidRPr="00F834CD">
        <w:rPr>
          <w:rFonts w:ascii="Times New Roman" w:hAnsi="Times New Roman" w:cs="Times New Roman"/>
          <w:sz w:val="28"/>
          <w:szCs w:val="28"/>
        </w:rPr>
        <w:t>сеукр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34CD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34C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>.</w:t>
      </w:r>
      <w:r w:rsidR="001E674A" w:rsidRPr="00F834CD">
        <w:rPr>
          <w:rFonts w:ascii="Times New Roman" w:hAnsi="Times New Roman" w:cs="Times New Roman"/>
          <w:sz w:val="28"/>
          <w:szCs w:val="28"/>
        </w:rPr>
        <w:t>,</w:t>
      </w:r>
      <w:r w:rsidRPr="00F834CD">
        <w:rPr>
          <w:rFonts w:ascii="Times New Roman" w:hAnsi="Times New Roman" w:cs="Times New Roman"/>
          <w:sz w:val="28"/>
          <w:szCs w:val="28"/>
        </w:rPr>
        <w:t xml:space="preserve"> 23</w:t>
      </w:r>
      <w:r w:rsidR="001E674A" w:rsidRPr="00F834CD">
        <w:rPr>
          <w:rFonts w:ascii="Times New Roman" w:hAnsi="Times New Roman" w:cs="Times New Roman"/>
          <w:sz w:val="28"/>
          <w:szCs w:val="28"/>
        </w:rPr>
        <w:t>-</w:t>
      </w:r>
      <w:r w:rsidRPr="00F834CD">
        <w:rPr>
          <w:rFonts w:ascii="Times New Roman" w:hAnsi="Times New Roman" w:cs="Times New Roman"/>
          <w:sz w:val="28"/>
          <w:szCs w:val="28"/>
        </w:rPr>
        <w:t>25 квіт</w:t>
      </w:r>
      <w:r w:rsidR="001E674A" w:rsidRPr="00F834CD">
        <w:rPr>
          <w:rFonts w:ascii="Times New Roman" w:hAnsi="Times New Roman" w:cs="Times New Roman"/>
          <w:sz w:val="28"/>
          <w:szCs w:val="28"/>
        </w:rPr>
        <w:t>ня</w:t>
      </w:r>
      <w:r w:rsidRPr="00F834CD">
        <w:rPr>
          <w:rFonts w:ascii="Times New Roman" w:hAnsi="Times New Roman" w:cs="Times New Roman"/>
          <w:sz w:val="28"/>
          <w:szCs w:val="28"/>
        </w:rPr>
        <w:t xml:space="preserve"> 2001 р. </w:t>
      </w:r>
      <w:r w:rsidR="001E674A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Полтава, 2001. </w:t>
      </w:r>
      <w:r w:rsidR="001E674A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С. 191</w:t>
      </w:r>
      <w:r w:rsidR="001E674A" w:rsidRPr="00F834CD">
        <w:rPr>
          <w:rFonts w:ascii="Times New Roman" w:hAnsi="Times New Roman" w:cs="Times New Roman"/>
          <w:sz w:val="28"/>
          <w:szCs w:val="28"/>
        </w:rPr>
        <w:t>-</w:t>
      </w:r>
      <w:r w:rsidRPr="00F834CD">
        <w:rPr>
          <w:rFonts w:ascii="Times New Roman" w:hAnsi="Times New Roman" w:cs="Times New Roman"/>
          <w:sz w:val="28"/>
          <w:szCs w:val="28"/>
        </w:rPr>
        <w:t xml:space="preserve">193. </w:t>
      </w:r>
    </w:p>
    <w:p w:rsidR="00497590" w:rsidRPr="00F834CD" w:rsidRDefault="001E674A" w:rsidP="001E674A">
      <w:pPr>
        <w:pStyle w:val="a5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4CD">
        <w:rPr>
          <w:rFonts w:ascii="Times New Roman" w:hAnsi="Times New Roman" w:cs="Times New Roman"/>
          <w:sz w:val="28"/>
          <w:szCs w:val="28"/>
        </w:rPr>
        <w:t>Гончаренко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 xml:space="preserve"> С. І. Український педагогічний словник. – К.: Либідь, 1997.</w:t>
      </w:r>
    </w:p>
    <w:p w:rsidR="00497590" w:rsidRPr="00F834CD" w:rsidRDefault="00497590" w:rsidP="001E674A">
      <w:pPr>
        <w:pStyle w:val="a5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34CD">
        <w:rPr>
          <w:rFonts w:ascii="Times New Roman" w:hAnsi="Times New Roman" w:cs="Times New Roman"/>
          <w:sz w:val="28"/>
          <w:szCs w:val="28"/>
        </w:rPr>
        <w:t xml:space="preserve">Гувернантку замовляли?: </w:t>
      </w:r>
      <w:r w:rsidR="001E674A" w:rsidRPr="00F834CD">
        <w:rPr>
          <w:rFonts w:ascii="Times New Roman" w:hAnsi="Times New Roman" w:cs="Times New Roman"/>
          <w:sz w:val="28"/>
          <w:szCs w:val="28"/>
        </w:rPr>
        <w:t>«</w:t>
      </w:r>
      <w:r w:rsidRPr="00F834CD">
        <w:rPr>
          <w:rFonts w:ascii="Times New Roman" w:hAnsi="Times New Roman" w:cs="Times New Roman"/>
          <w:sz w:val="28"/>
          <w:szCs w:val="28"/>
        </w:rPr>
        <w:t>Круглий стіл</w:t>
      </w:r>
      <w:r w:rsidR="001E674A" w:rsidRPr="00F834CD">
        <w:rPr>
          <w:rFonts w:ascii="Times New Roman" w:hAnsi="Times New Roman" w:cs="Times New Roman"/>
          <w:sz w:val="28"/>
          <w:szCs w:val="28"/>
        </w:rPr>
        <w:t>»</w:t>
      </w:r>
      <w:r w:rsidRPr="00F834CD">
        <w:rPr>
          <w:rFonts w:ascii="Times New Roman" w:hAnsi="Times New Roman" w:cs="Times New Roman"/>
          <w:sz w:val="28"/>
          <w:szCs w:val="28"/>
        </w:rPr>
        <w:t xml:space="preserve"> з проблем індивідуального виховання // Дошкільне виховання. </w:t>
      </w:r>
      <w:r w:rsidR="001E674A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1999. </w:t>
      </w:r>
      <w:r w:rsidR="001E674A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№4. </w:t>
      </w:r>
      <w:r w:rsidR="001E674A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С. 10</w:t>
      </w:r>
      <w:r w:rsidR="001E674A" w:rsidRPr="00F834CD">
        <w:rPr>
          <w:rFonts w:ascii="Times New Roman" w:hAnsi="Times New Roman" w:cs="Times New Roman"/>
          <w:sz w:val="28"/>
          <w:szCs w:val="28"/>
        </w:rPr>
        <w:t>-</w:t>
      </w:r>
      <w:r w:rsidRPr="00F834CD">
        <w:rPr>
          <w:rFonts w:ascii="Times New Roman" w:hAnsi="Times New Roman" w:cs="Times New Roman"/>
          <w:sz w:val="28"/>
          <w:szCs w:val="28"/>
        </w:rPr>
        <w:t xml:space="preserve">11. </w:t>
      </w:r>
    </w:p>
    <w:p w:rsidR="00497590" w:rsidRPr="00F834CD" w:rsidRDefault="001E674A" w:rsidP="001E674A">
      <w:pPr>
        <w:pStyle w:val="a5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34CD">
        <w:rPr>
          <w:rFonts w:ascii="Times New Roman" w:hAnsi="Times New Roman" w:cs="Times New Roman"/>
          <w:sz w:val="28"/>
          <w:szCs w:val="28"/>
        </w:rPr>
        <w:t>Кобилянська Л. І. Теоретична підготовка соціальних гувернерів у ВНЗ // Наукові записки НДІ ім. М. Гоголя. Психолого-педагогічні науки. – 2011. – №3. – С. 19-23.</w:t>
      </w:r>
      <w:r w:rsidR="00497590" w:rsidRPr="00F83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590" w:rsidRPr="00F834CD" w:rsidRDefault="00497590" w:rsidP="001E674A">
      <w:pPr>
        <w:pStyle w:val="a5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4CD">
        <w:rPr>
          <w:rFonts w:ascii="Times New Roman" w:hAnsi="Times New Roman" w:cs="Times New Roman"/>
          <w:sz w:val="28"/>
          <w:szCs w:val="28"/>
        </w:rPr>
        <w:t>Маценко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 xml:space="preserve"> М. До проблеми змісту проф</w:t>
      </w:r>
      <w:r w:rsidR="001E674A" w:rsidRPr="00F834CD">
        <w:rPr>
          <w:rFonts w:ascii="Times New Roman" w:hAnsi="Times New Roman" w:cs="Times New Roman"/>
          <w:sz w:val="28"/>
          <w:szCs w:val="28"/>
        </w:rPr>
        <w:t>есійно</w:t>
      </w:r>
      <w:r w:rsidRPr="00F834CD">
        <w:rPr>
          <w:rFonts w:ascii="Times New Roman" w:hAnsi="Times New Roman" w:cs="Times New Roman"/>
          <w:sz w:val="28"/>
          <w:szCs w:val="28"/>
        </w:rPr>
        <w:t>-педаг</w:t>
      </w:r>
      <w:r w:rsidR="001E674A" w:rsidRPr="00F834CD">
        <w:rPr>
          <w:rFonts w:ascii="Times New Roman" w:hAnsi="Times New Roman" w:cs="Times New Roman"/>
          <w:sz w:val="28"/>
          <w:szCs w:val="28"/>
        </w:rPr>
        <w:t>огічної</w:t>
      </w:r>
      <w:r w:rsidRPr="00F834CD">
        <w:rPr>
          <w:rFonts w:ascii="Times New Roman" w:hAnsi="Times New Roman" w:cs="Times New Roman"/>
          <w:sz w:val="28"/>
          <w:szCs w:val="28"/>
        </w:rPr>
        <w:t xml:space="preserve"> підготовки </w:t>
      </w:r>
      <w:r w:rsidRPr="00F834CD">
        <w:rPr>
          <w:rFonts w:ascii="Times New Roman" w:hAnsi="Times New Roman" w:cs="Times New Roman"/>
          <w:spacing w:val="-4"/>
          <w:sz w:val="28"/>
          <w:szCs w:val="28"/>
        </w:rPr>
        <w:t xml:space="preserve">гувернера // Наукові здобутки студентів і магістрантів </w:t>
      </w:r>
      <w:r w:rsidR="009E246B" w:rsidRPr="00F834CD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F834CD">
        <w:rPr>
          <w:rFonts w:ascii="Times New Roman" w:hAnsi="Times New Roman" w:cs="Times New Roman"/>
          <w:spacing w:val="-4"/>
          <w:sz w:val="28"/>
          <w:szCs w:val="28"/>
        </w:rPr>
        <w:t xml:space="preserve"> школі ХХІ століття. </w:t>
      </w:r>
      <w:r w:rsidR="009E246B" w:rsidRPr="00F834CD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Полтава, 2002. </w:t>
      </w:r>
      <w:r w:rsidR="009E246B" w:rsidRPr="00F834CD">
        <w:rPr>
          <w:rFonts w:ascii="Times New Roman" w:hAnsi="Times New Roman" w:cs="Times New Roman"/>
          <w:sz w:val="28"/>
          <w:szCs w:val="28"/>
        </w:rPr>
        <w:t xml:space="preserve">– </w:t>
      </w:r>
      <w:r w:rsidRPr="00F834CD">
        <w:rPr>
          <w:rFonts w:ascii="Times New Roman" w:hAnsi="Times New Roman" w:cs="Times New Roman"/>
          <w:sz w:val="28"/>
          <w:szCs w:val="28"/>
        </w:rPr>
        <w:t>Вип.</w:t>
      </w:r>
      <w:r w:rsidR="009E246B" w:rsidRPr="00F834CD">
        <w:rPr>
          <w:rFonts w:ascii="Times New Roman" w:hAnsi="Times New Roman" w:cs="Times New Roman"/>
          <w:sz w:val="28"/>
          <w:szCs w:val="28"/>
        </w:rPr>
        <w:t xml:space="preserve"> </w:t>
      </w:r>
      <w:r w:rsidRPr="00F834CD">
        <w:rPr>
          <w:rFonts w:ascii="Times New Roman" w:hAnsi="Times New Roman" w:cs="Times New Roman"/>
          <w:sz w:val="28"/>
          <w:szCs w:val="28"/>
        </w:rPr>
        <w:t xml:space="preserve">2. </w:t>
      </w:r>
      <w:r w:rsidR="009E246B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С. 22</w:t>
      </w:r>
      <w:r w:rsidR="009E246B" w:rsidRPr="00F834CD">
        <w:rPr>
          <w:rFonts w:ascii="Times New Roman" w:hAnsi="Times New Roman" w:cs="Times New Roman"/>
          <w:sz w:val="28"/>
          <w:szCs w:val="28"/>
        </w:rPr>
        <w:t>-</w:t>
      </w:r>
      <w:r w:rsidRPr="00F834CD">
        <w:rPr>
          <w:rFonts w:ascii="Times New Roman" w:hAnsi="Times New Roman" w:cs="Times New Roman"/>
          <w:sz w:val="28"/>
          <w:szCs w:val="28"/>
        </w:rPr>
        <w:t xml:space="preserve">29. </w:t>
      </w:r>
    </w:p>
    <w:p w:rsidR="00497590" w:rsidRPr="00F834CD" w:rsidRDefault="00497590" w:rsidP="001E674A">
      <w:pPr>
        <w:pStyle w:val="a5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4CD">
        <w:rPr>
          <w:rFonts w:ascii="Times New Roman" w:hAnsi="Times New Roman" w:cs="Times New Roman"/>
          <w:sz w:val="28"/>
          <w:szCs w:val="28"/>
        </w:rPr>
        <w:t>Парака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F834CD">
        <w:rPr>
          <w:rFonts w:ascii="Times New Roman" w:hAnsi="Times New Roman" w:cs="Times New Roman"/>
          <w:sz w:val="28"/>
          <w:szCs w:val="28"/>
        </w:rPr>
        <w:t>Гувернерство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 xml:space="preserve"> як форма соціалізації дитини // Наукові здобутки студентів і магістрантів </w:t>
      </w:r>
      <w:r w:rsidR="009E246B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школі ХХІ століття. </w:t>
      </w:r>
      <w:r w:rsidR="009E246B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Полтава, 2003. </w:t>
      </w:r>
      <w:r w:rsidR="009E246B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С. 84</w:t>
      </w:r>
      <w:r w:rsidR="009E246B" w:rsidRPr="00F834CD">
        <w:rPr>
          <w:rFonts w:ascii="Times New Roman" w:hAnsi="Times New Roman" w:cs="Times New Roman"/>
          <w:sz w:val="28"/>
          <w:szCs w:val="28"/>
        </w:rPr>
        <w:t>-</w:t>
      </w:r>
      <w:r w:rsidRPr="00F834CD">
        <w:rPr>
          <w:rFonts w:ascii="Times New Roman" w:hAnsi="Times New Roman" w:cs="Times New Roman"/>
          <w:sz w:val="28"/>
          <w:szCs w:val="28"/>
        </w:rPr>
        <w:t xml:space="preserve">88. </w:t>
      </w:r>
    </w:p>
    <w:p w:rsidR="00497590" w:rsidRPr="00F834CD" w:rsidRDefault="00497590" w:rsidP="001E674A">
      <w:pPr>
        <w:pStyle w:val="a5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3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4CD">
        <w:rPr>
          <w:rFonts w:ascii="Times New Roman" w:hAnsi="Times New Roman" w:cs="Times New Roman"/>
          <w:sz w:val="28"/>
          <w:szCs w:val="28"/>
        </w:rPr>
        <w:t>Побірченко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F834CD">
        <w:rPr>
          <w:rFonts w:ascii="Times New Roman" w:hAnsi="Times New Roman" w:cs="Times New Roman"/>
          <w:sz w:val="28"/>
          <w:szCs w:val="28"/>
        </w:rPr>
        <w:t>Попиченко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 xml:space="preserve"> С. Диплом для гувернантки // Освіта. </w:t>
      </w:r>
      <w:r w:rsidR="009E246B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2000. </w:t>
      </w:r>
      <w:r w:rsidR="009E246B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№44 (4</w:t>
      </w:r>
      <w:r w:rsidR="009E246B" w:rsidRPr="00F834CD">
        <w:rPr>
          <w:rFonts w:ascii="Times New Roman" w:hAnsi="Times New Roman" w:cs="Times New Roman"/>
          <w:sz w:val="28"/>
          <w:szCs w:val="28"/>
        </w:rPr>
        <w:t>-</w:t>
      </w:r>
      <w:r w:rsidRPr="00F834CD">
        <w:rPr>
          <w:rFonts w:ascii="Times New Roman" w:hAnsi="Times New Roman" w:cs="Times New Roman"/>
          <w:sz w:val="28"/>
          <w:szCs w:val="28"/>
        </w:rPr>
        <w:t>11 жовт</w:t>
      </w:r>
      <w:r w:rsidR="009E246B" w:rsidRPr="00F834CD">
        <w:rPr>
          <w:rFonts w:ascii="Times New Roman" w:hAnsi="Times New Roman" w:cs="Times New Roman"/>
          <w:sz w:val="28"/>
          <w:szCs w:val="28"/>
        </w:rPr>
        <w:t>ня</w:t>
      </w:r>
      <w:r w:rsidRPr="00F834CD">
        <w:rPr>
          <w:rFonts w:ascii="Times New Roman" w:hAnsi="Times New Roman" w:cs="Times New Roman"/>
          <w:sz w:val="28"/>
          <w:szCs w:val="28"/>
        </w:rPr>
        <w:t xml:space="preserve">). </w:t>
      </w:r>
      <w:r w:rsidR="009E246B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С. 3. </w:t>
      </w:r>
    </w:p>
    <w:p w:rsidR="00497590" w:rsidRPr="00F834CD" w:rsidRDefault="00497590" w:rsidP="001E674A">
      <w:pPr>
        <w:pStyle w:val="a5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34CD">
        <w:rPr>
          <w:rFonts w:ascii="Times New Roman" w:hAnsi="Times New Roman" w:cs="Times New Roman"/>
          <w:sz w:val="28"/>
          <w:szCs w:val="28"/>
        </w:rPr>
        <w:t xml:space="preserve">Романюк Н. </w:t>
      </w:r>
      <w:r w:rsidR="00F834CD" w:rsidRPr="00F834CD">
        <w:rPr>
          <w:rFonts w:ascii="Times New Roman" w:hAnsi="Times New Roman" w:cs="Times New Roman"/>
          <w:sz w:val="28"/>
          <w:szCs w:val="28"/>
        </w:rPr>
        <w:t>«</w:t>
      </w:r>
      <w:r w:rsidRPr="00F834CD">
        <w:rPr>
          <w:rFonts w:ascii="Times New Roman" w:hAnsi="Times New Roman" w:cs="Times New Roman"/>
          <w:sz w:val="28"/>
          <w:szCs w:val="28"/>
        </w:rPr>
        <w:t>Гувернантка</w:t>
      </w:r>
      <w:r w:rsidR="00F834CD" w:rsidRPr="00F834CD">
        <w:rPr>
          <w:rFonts w:ascii="Times New Roman" w:hAnsi="Times New Roman" w:cs="Times New Roman"/>
          <w:sz w:val="28"/>
          <w:szCs w:val="28"/>
        </w:rPr>
        <w:t>»</w:t>
      </w:r>
      <w:r w:rsidRPr="00F834CD">
        <w:rPr>
          <w:rFonts w:ascii="Times New Roman" w:hAnsi="Times New Roman" w:cs="Times New Roman"/>
          <w:sz w:val="28"/>
          <w:szCs w:val="28"/>
        </w:rPr>
        <w:t xml:space="preserve"> </w:t>
      </w:r>
      <w:r w:rsidR="00F834CD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звучить не гордо, але привабливіше ніж </w:t>
      </w:r>
      <w:r w:rsidR="00F834CD" w:rsidRPr="00F834CD">
        <w:rPr>
          <w:rFonts w:ascii="Times New Roman" w:hAnsi="Times New Roman" w:cs="Times New Roman"/>
          <w:sz w:val="28"/>
          <w:szCs w:val="28"/>
        </w:rPr>
        <w:t>«</w:t>
      </w:r>
      <w:r w:rsidRPr="00F834CD">
        <w:rPr>
          <w:rFonts w:ascii="Times New Roman" w:hAnsi="Times New Roman" w:cs="Times New Roman"/>
          <w:sz w:val="28"/>
          <w:szCs w:val="28"/>
        </w:rPr>
        <w:t>безробітний</w:t>
      </w:r>
      <w:r w:rsidR="00F834CD" w:rsidRPr="00F834CD">
        <w:rPr>
          <w:rFonts w:ascii="Times New Roman" w:hAnsi="Times New Roman" w:cs="Times New Roman"/>
          <w:sz w:val="28"/>
          <w:szCs w:val="28"/>
        </w:rPr>
        <w:t>»</w:t>
      </w:r>
      <w:r w:rsidRPr="00F834CD">
        <w:rPr>
          <w:rFonts w:ascii="Times New Roman" w:hAnsi="Times New Roman" w:cs="Times New Roman"/>
          <w:sz w:val="28"/>
          <w:szCs w:val="28"/>
        </w:rPr>
        <w:t xml:space="preserve"> // Україна молода. </w:t>
      </w:r>
      <w:r w:rsidR="00F834CD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1997. </w:t>
      </w:r>
      <w:r w:rsidR="00F834CD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19 черв</w:t>
      </w:r>
      <w:r w:rsidR="00F834CD" w:rsidRPr="00F834CD">
        <w:rPr>
          <w:rFonts w:ascii="Times New Roman" w:hAnsi="Times New Roman" w:cs="Times New Roman"/>
          <w:sz w:val="28"/>
          <w:szCs w:val="28"/>
        </w:rPr>
        <w:t>ня</w:t>
      </w:r>
      <w:r w:rsidRPr="00F83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590" w:rsidRPr="00F834CD" w:rsidRDefault="00497590" w:rsidP="001E674A">
      <w:pPr>
        <w:pStyle w:val="a5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4CD"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 xml:space="preserve"> </w:t>
      </w:r>
      <w:r w:rsidR="00F834CD" w:rsidRPr="00F834CD">
        <w:rPr>
          <w:rFonts w:ascii="Times New Roman" w:hAnsi="Times New Roman" w:cs="Times New Roman"/>
          <w:sz w:val="28"/>
          <w:szCs w:val="28"/>
        </w:rPr>
        <w:t>Є</w:t>
      </w:r>
      <w:r w:rsidRPr="00F834CD">
        <w:rPr>
          <w:rFonts w:ascii="Times New Roman" w:hAnsi="Times New Roman" w:cs="Times New Roman"/>
          <w:sz w:val="28"/>
          <w:szCs w:val="28"/>
        </w:rPr>
        <w:t xml:space="preserve">. Г. Виникнення і розвиток </w:t>
      </w:r>
      <w:proofErr w:type="spellStart"/>
      <w:r w:rsidRPr="00F834CD">
        <w:rPr>
          <w:rFonts w:ascii="Times New Roman" w:hAnsi="Times New Roman" w:cs="Times New Roman"/>
          <w:sz w:val="28"/>
          <w:szCs w:val="28"/>
        </w:rPr>
        <w:t>гувернерства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 xml:space="preserve"> в Україні // Рідна школа. </w:t>
      </w:r>
      <w:r w:rsidR="00F834CD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2001. </w:t>
      </w:r>
      <w:r w:rsidR="00F834CD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№7. </w:t>
      </w:r>
      <w:r w:rsidR="00F834CD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С. 70</w:t>
      </w:r>
      <w:r w:rsidR="00F834CD" w:rsidRPr="00F834CD">
        <w:rPr>
          <w:rFonts w:ascii="Times New Roman" w:hAnsi="Times New Roman" w:cs="Times New Roman"/>
          <w:sz w:val="28"/>
          <w:szCs w:val="28"/>
        </w:rPr>
        <w:t>-</w:t>
      </w:r>
      <w:r w:rsidRPr="00F834CD">
        <w:rPr>
          <w:rFonts w:ascii="Times New Roman" w:hAnsi="Times New Roman" w:cs="Times New Roman"/>
          <w:sz w:val="28"/>
          <w:szCs w:val="28"/>
        </w:rPr>
        <w:t xml:space="preserve">72. </w:t>
      </w:r>
    </w:p>
    <w:p w:rsidR="00497590" w:rsidRPr="00F834CD" w:rsidRDefault="00497590" w:rsidP="001E674A">
      <w:pPr>
        <w:pStyle w:val="a5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4CD"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 xml:space="preserve"> </w:t>
      </w:r>
      <w:r w:rsidR="00F834CD" w:rsidRPr="00F834CD">
        <w:rPr>
          <w:rFonts w:ascii="Times New Roman" w:hAnsi="Times New Roman" w:cs="Times New Roman"/>
          <w:sz w:val="28"/>
          <w:szCs w:val="28"/>
        </w:rPr>
        <w:t>Є</w:t>
      </w:r>
      <w:r w:rsidRPr="00F834CD">
        <w:rPr>
          <w:rFonts w:ascii="Times New Roman" w:hAnsi="Times New Roman" w:cs="Times New Roman"/>
          <w:sz w:val="28"/>
          <w:szCs w:val="28"/>
        </w:rPr>
        <w:t xml:space="preserve">. Г. Організація системи домашнього навчання й виховання на державному рівні // Педагогіка і психологія. </w:t>
      </w:r>
      <w:r w:rsidR="00F834CD" w:rsidRPr="00F834CD">
        <w:rPr>
          <w:rFonts w:ascii="Times New Roman" w:hAnsi="Times New Roman" w:cs="Times New Roman"/>
          <w:sz w:val="28"/>
          <w:szCs w:val="28"/>
        </w:rPr>
        <w:t xml:space="preserve">– </w:t>
      </w:r>
      <w:r w:rsidRPr="00F834CD">
        <w:rPr>
          <w:rFonts w:ascii="Times New Roman" w:hAnsi="Times New Roman" w:cs="Times New Roman"/>
          <w:sz w:val="28"/>
          <w:szCs w:val="28"/>
        </w:rPr>
        <w:t xml:space="preserve">2000. </w:t>
      </w:r>
      <w:r w:rsidR="00F834CD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№2. </w:t>
      </w:r>
      <w:r w:rsidR="00F834CD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С. 131</w:t>
      </w:r>
      <w:r w:rsidR="00F834CD" w:rsidRPr="00F834CD">
        <w:rPr>
          <w:rFonts w:ascii="Times New Roman" w:hAnsi="Times New Roman" w:cs="Times New Roman"/>
          <w:sz w:val="28"/>
          <w:szCs w:val="28"/>
        </w:rPr>
        <w:t>-</w:t>
      </w:r>
      <w:r w:rsidRPr="00F834CD">
        <w:rPr>
          <w:rFonts w:ascii="Times New Roman" w:hAnsi="Times New Roman" w:cs="Times New Roman"/>
          <w:sz w:val="28"/>
          <w:szCs w:val="28"/>
        </w:rPr>
        <w:t>137.</w:t>
      </w:r>
    </w:p>
    <w:p w:rsidR="00497590" w:rsidRPr="00F834CD" w:rsidRDefault="00497590" w:rsidP="001E674A">
      <w:pPr>
        <w:pStyle w:val="a5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F834CD">
        <w:rPr>
          <w:rFonts w:ascii="Times New Roman" w:hAnsi="Times New Roman" w:cs="Times New Roman"/>
          <w:spacing w:val="-2"/>
          <w:sz w:val="28"/>
          <w:szCs w:val="28"/>
        </w:rPr>
        <w:t>Сарапулова</w:t>
      </w:r>
      <w:proofErr w:type="spellEnd"/>
      <w:r w:rsidRPr="00F834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34CD" w:rsidRPr="00F834CD">
        <w:rPr>
          <w:rFonts w:ascii="Times New Roman" w:hAnsi="Times New Roman" w:cs="Times New Roman"/>
          <w:spacing w:val="-2"/>
          <w:sz w:val="28"/>
          <w:szCs w:val="28"/>
        </w:rPr>
        <w:t>Є</w:t>
      </w:r>
      <w:r w:rsidRPr="00F834CD">
        <w:rPr>
          <w:rFonts w:ascii="Times New Roman" w:hAnsi="Times New Roman" w:cs="Times New Roman"/>
          <w:spacing w:val="-2"/>
          <w:sz w:val="28"/>
          <w:szCs w:val="28"/>
        </w:rPr>
        <w:t>. Г. Професійна підготовка гувернерів: ретроспективний огляд 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</w:t>
      </w:r>
      <w:r w:rsidRPr="00F834CD">
        <w:rPr>
          <w:rFonts w:ascii="Times New Roman" w:hAnsi="Times New Roman" w:cs="Times New Roman"/>
          <w:spacing w:val="-4"/>
          <w:sz w:val="28"/>
          <w:szCs w:val="28"/>
        </w:rPr>
        <w:t xml:space="preserve">сучасність і перспективи // Педагогіка і психологія. </w:t>
      </w:r>
      <w:r w:rsidR="00F834CD" w:rsidRPr="00F834CD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F834CD">
        <w:rPr>
          <w:rFonts w:ascii="Times New Roman" w:hAnsi="Times New Roman" w:cs="Times New Roman"/>
          <w:spacing w:val="-4"/>
          <w:sz w:val="28"/>
          <w:szCs w:val="28"/>
        </w:rPr>
        <w:t xml:space="preserve"> 2000. </w:t>
      </w:r>
      <w:r w:rsidR="00F834CD" w:rsidRPr="00F834CD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F834CD">
        <w:rPr>
          <w:rFonts w:ascii="Times New Roman" w:hAnsi="Times New Roman" w:cs="Times New Roman"/>
          <w:spacing w:val="-4"/>
          <w:sz w:val="28"/>
          <w:szCs w:val="28"/>
        </w:rPr>
        <w:t xml:space="preserve"> №4. </w:t>
      </w:r>
      <w:r w:rsidR="00F834CD" w:rsidRPr="00F834CD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F834CD">
        <w:rPr>
          <w:rFonts w:ascii="Times New Roman" w:hAnsi="Times New Roman" w:cs="Times New Roman"/>
          <w:spacing w:val="-4"/>
          <w:sz w:val="28"/>
          <w:szCs w:val="28"/>
        </w:rPr>
        <w:t xml:space="preserve"> С. 134</w:t>
      </w:r>
      <w:r w:rsidR="00F834CD" w:rsidRPr="00F834C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F834CD">
        <w:rPr>
          <w:rFonts w:ascii="Times New Roman" w:hAnsi="Times New Roman" w:cs="Times New Roman"/>
          <w:spacing w:val="-4"/>
          <w:sz w:val="28"/>
          <w:szCs w:val="28"/>
        </w:rPr>
        <w:t xml:space="preserve">139. </w:t>
      </w:r>
    </w:p>
    <w:p w:rsidR="00497590" w:rsidRPr="00F834CD" w:rsidRDefault="00497590" w:rsidP="001E674A">
      <w:pPr>
        <w:pStyle w:val="a5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4CD"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Pr="00F834CD">
        <w:rPr>
          <w:rFonts w:ascii="Times New Roman" w:hAnsi="Times New Roman" w:cs="Times New Roman"/>
          <w:sz w:val="28"/>
          <w:szCs w:val="28"/>
        </w:rPr>
        <w:t xml:space="preserve"> Є. Статус гувернера в суспільстві // Світло. </w:t>
      </w:r>
      <w:r w:rsidR="00F834CD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2000. </w:t>
      </w:r>
      <w:r w:rsidR="00F834CD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№4. </w:t>
      </w:r>
      <w:r w:rsidR="00F834CD" w:rsidRPr="00F834CD">
        <w:rPr>
          <w:rFonts w:ascii="Times New Roman" w:hAnsi="Times New Roman" w:cs="Times New Roman"/>
          <w:sz w:val="28"/>
          <w:szCs w:val="28"/>
        </w:rPr>
        <w:t>–</w:t>
      </w:r>
      <w:r w:rsidRPr="00F834CD">
        <w:rPr>
          <w:rFonts w:ascii="Times New Roman" w:hAnsi="Times New Roman" w:cs="Times New Roman"/>
          <w:sz w:val="28"/>
          <w:szCs w:val="28"/>
        </w:rPr>
        <w:t xml:space="preserve"> </w:t>
      </w:r>
      <w:r w:rsidR="00F834CD" w:rsidRPr="00F834CD">
        <w:rPr>
          <w:rFonts w:ascii="Times New Roman" w:hAnsi="Times New Roman" w:cs="Times New Roman"/>
          <w:sz w:val="28"/>
          <w:szCs w:val="28"/>
        </w:rPr>
        <w:br/>
      </w:r>
      <w:r w:rsidRPr="00F834CD">
        <w:rPr>
          <w:rFonts w:ascii="Times New Roman" w:hAnsi="Times New Roman" w:cs="Times New Roman"/>
          <w:sz w:val="28"/>
          <w:szCs w:val="28"/>
        </w:rPr>
        <w:t>С. 77</w:t>
      </w:r>
      <w:r w:rsidR="00F834CD" w:rsidRPr="00F834CD">
        <w:rPr>
          <w:rFonts w:ascii="Times New Roman" w:hAnsi="Times New Roman" w:cs="Times New Roman"/>
          <w:sz w:val="28"/>
          <w:szCs w:val="28"/>
        </w:rPr>
        <w:t>-</w:t>
      </w:r>
      <w:r w:rsidRPr="00F834CD">
        <w:rPr>
          <w:rFonts w:ascii="Times New Roman" w:hAnsi="Times New Roman" w:cs="Times New Roman"/>
          <w:sz w:val="28"/>
          <w:szCs w:val="28"/>
        </w:rPr>
        <w:t xml:space="preserve">80. </w:t>
      </w:r>
    </w:p>
    <w:sectPr w:rsidR="00497590" w:rsidRPr="00F834CD" w:rsidSect="008F611A">
      <w:headerReference w:type="default" r:id="rId8"/>
      <w:pgSz w:w="11906" w:h="16838"/>
      <w:pgMar w:top="851" w:right="851" w:bottom="851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7F" w:rsidRDefault="00FB267F" w:rsidP="00505266">
      <w:pPr>
        <w:spacing w:after="0" w:line="240" w:lineRule="auto"/>
      </w:pPr>
      <w:r>
        <w:separator/>
      </w:r>
    </w:p>
  </w:endnote>
  <w:endnote w:type="continuationSeparator" w:id="0">
    <w:p w:rsidR="00FB267F" w:rsidRDefault="00FB267F" w:rsidP="005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7F" w:rsidRDefault="00FB267F" w:rsidP="00505266">
      <w:pPr>
        <w:spacing w:after="0" w:line="240" w:lineRule="auto"/>
      </w:pPr>
      <w:r>
        <w:separator/>
      </w:r>
    </w:p>
  </w:footnote>
  <w:footnote w:type="continuationSeparator" w:id="0">
    <w:p w:rsidR="00FB267F" w:rsidRDefault="00FB267F" w:rsidP="0050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982519"/>
      <w:docPartObj>
        <w:docPartGallery w:val="Page Numbers (Top of Page)"/>
        <w:docPartUnique/>
      </w:docPartObj>
    </w:sdtPr>
    <w:sdtContent>
      <w:p w:rsidR="00505266" w:rsidRPr="008F611A" w:rsidRDefault="002B0A01" w:rsidP="008F611A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F61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46D21" w:rsidRPr="008F61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61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3E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611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D6F"/>
    <w:multiLevelType w:val="hybridMultilevel"/>
    <w:tmpl w:val="0930FBCC"/>
    <w:lvl w:ilvl="0" w:tplc="7B2A77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404FB"/>
    <w:multiLevelType w:val="multilevel"/>
    <w:tmpl w:val="8DA0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21FDD"/>
    <w:multiLevelType w:val="hybridMultilevel"/>
    <w:tmpl w:val="23168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96375"/>
    <w:multiLevelType w:val="hybridMultilevel"/>
    <w:tmpl w:val="89D4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E3DD1"/>
    <w:multiLevelType w:val="hybridMultilevel"/>
    <w:tmpl w:val="578C0CE0"/>
    <w:lvl w:ilvl="0" w:tplc="C7F6CF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D947E2"/>
    <w:multiLevelType w:val="hybridMultilevel"/>
    <w:tmpl w:val="498AC76C"/>
    <w:lvl w:ilvl="0" w:tplc="BE9C0AF2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8089D"/>
    <w:multiLevelType w:val="multilevel"/>
    <w:tmpl w:val="279A9E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7B202A1"/>
    <w:multiLevelType w:val="hybridMultilevel"/>
    <w:tmpl w:val="B482746A"/>
    <w:lvl w:ilvl="0" w:tplc="9C141408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51F6"/>
    <w:multiLevelType w:val="multilevel"/>
    <w:tmpl w:val="28FA5D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B273916"/>
    <w:multiLevelType w:val="multilevel"/>
    <w:tmpl w:val="9F00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626D4"/>
    <w:multiLevelType w:val="hybridMultilevel"/>
    <w:tmpl w:val="CF1C1F40"/>
    <w:lvl w:ilvl="0" w:tplc="C7F6CF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9EB360F"/>
    <w:multiLevelType w:val="hybridMultilevel"/>
    <w:tmpl w:val="2542A0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C06C7"/>
    <w:multiLevelType w:val="hybridMultilevel"/>
    <w:tmpl w:val="5C325F7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AF30E9"/>
    <w:multiLevelType w:val="hybridMultilevel"/>
    <w:tmpl w:val="3FE225B8"/>
    <w:lvl w:ilvl="0" w:tplc="D382A632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C4DCA"/>
    <w:multiLevelType w:val="hybridMultilevel"/>
    <w:tmpl w:val="384653F4"/>
    <w:lvl w:ilvl="0" w:tplc="7D604DAC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416FC6"/>
    <w:multiLevelType w:val="hybridMultilevel"/>
    <w:tmpl w:val="4BC644DE"/>
    <w:lvl w:ilvl="0" w:tplc="C4C65DAE">
      <w:start w:val="14"/>
      <w:numFmt w:val="bullet"/>
      <w:lvlText w:val="-"/>
      <w:lvlJc w:val="left"/>
      <w:pPr>
        <w:ind w:left="1579" w:hanging="8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4C541D3"/>
    <w:multiLevelType w:val="hybridMultilevel"/>
    <w:tmpl w:val="80FCDCA0"/>
    <w:lvl w:ilvl="0" w:tplc="6C3C90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33530B"/>
    <w:multiLevelType w:val="hybridMultilevel"/>
    <w:tmpl w:val="138ADD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139DE"/>
    <w:multiLevelType w:val="multilevel"/>
    <w:tmpl w:val="90D4C1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A6B6A"/>
    <w:multiLevelType w:val="multilevel"/>
    <w:tmpl w:val="03ECD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6EF3B04"/>
    <w:multiLevelType w:val="multilevel"/>
    <w:tmpl w:val="A328C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C2F6682"/>
    <w:multiLevelType w:val="multilevel"/>
    <w:tmpl w:val="ADF64B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20"/>
  </w:num>
  <w:num w:numId="5">
    <w:abstractNumId w:val="11"/>
  </w:num>
  <w:num w:numId="6">
    <w:abstractNumId w:val="12"/>
  </w:num>
  <w:num w:numId="7">
    <w:abstractNumId w:val="7"/>
  </w:num>
  <w:num w:numId="8">
    <w:abstractNumId w:val="13"/>
  </w:num>
  <w:num w:numId="9">
    <w:abstractNumId w:val="19"/>
  </w:num>
  <w:num w:numId="10">
    <w:abstractNumId w:val="2"/>
  </w:num>
  <w:num w:numId="11">
    <w:abstractNumId w:val="16"/>
  </w:num>
  <w:num w:numId="12">
    <w:abstractNumId w:val="14"/>
  </w:num>
  <w:num w:numId="13">
    <w:abstractNumId w:val="4"/>
  </w:num>
  <w:num w:numId="14">
    <w:abstractNumId w:val="15"/>
  </w:num>
  <w:num w:numId="15">
    <w:abstractNumId w:val="0"/>
  </w:num>
  <w:num w:numId="16">
    <w:abstractNumId w:val="5"/>
  </w:num>
  <w:num w:numId="17">
    <w:abstractNumId w:val="10"/>
  </w:num>
  <w:num w:numId="18">
    <w:abstractNumId w:val="6"/>
  </w:num>
  <w:num w:numId="19">
    <w:abstractNumId w:val="8"/>
  </w:num>
  <w:num w:numId="20">
    <w:abstractNumId w:val="21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024F"/>
    <w:rsid w:val="000B73EF"/>
    <w:rsid w:val="001E674A"/>
    <w:rsid w:val="0027443E"/>
    <w:rsid w:val="00280A72"/>
    <w:rsid w:val="002B0A01"/>
    <w:rsid w:val="002F3BF3"/>
    <w:rsid w:val="0035449F"/>
    <w:rsid w:val="003F332A"/>
    <w:rsid w:val="00446D21"/>
    <w:rsid w:val="00497590"/>
    <w:rsid w:val="00505266"/>
    <w:rsid w:val="005D7A15"/>
    <w:rsid w:val="00691C0A"/>
    <w:rsid w:val="006B52C9"/>
    <w:rsid w:val="006C3E84"/>
    <w:rsid w:val="006E024F"/>
    <w:rsid w:val="00787F33"/>
    <w:rsid w:val="007C223D"/>
    <w:rsid w:val="007E0636"/>
    <w:rsid w:val="008F0697"/>
    <w:rsid w:val="008F611A"/>
    <w:rsid w:val="00953EF2"/>
    <w:rsid w:val="009D6BE5"/>
    <w:rsid w:val="009E246B"/>
    <w:rsid w:val="00A55701"/>
    <w:rsid w:val="00AA6F05"/>
    <w:rsid w:val="00AD5F95"/>
    <w:rsid w:val="00B63ACA"/>
    <w:rsid w:val="00BB2731"/>
    <w:rsid w:val="00C07F95"/>
    <w:rsid w:val="00C361B7"/>
    <w:rsid w:val="00C520EC"/>
    <w:rsid w:val="00E356CE"/>
    <w:rsid w:val="00E545DC"/>
    <w:rsid w:val="00EB7B50"/>
    <w:rsid w:val="00F07577"/>
    <w:rsid w:val="00F16E26"/>
    <w:rsid w:val="00F834CD"/>
    <w:rsid w:val="00FB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7590"/>
    <w:rPr>
      <w:b/>
      <w:bCs/>
    </w:rPr>
  </w:style>
  <w:style w:type="character" w:customStyle="1" w:styleId="apple-converted-space">
    <w:name w:val="apple-converted-space"/>
    <w:basedOn w:val="a0"/>
    <w:rsid w:val="00497590"/>
  </w:style>
  <w:style w:type="paragraph" w:styleId="a5">
    <w:name w:val="List Paragraph"/>
    <w:basedOn w:val="a"/>
    <w:uiPriority w:val="34"/>
    <w:qFormat/>
    <w:rsid w:val="004975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52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266"/>
  </w:style>
  <w:style w:type="paragraph" w:styleId="a8">
    <w:name w:val="footer"/>
    <w:basedOn w:val="a"/>
    <w:link w:val="a9"/>
    <w:uiPriority w:val="99"/>
    <w:unhideWhenUsed/>
    <w:rsid w:val="005052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A6BD-7C50-421E-9161-010B5931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16</Pages>
  <Words>12585</Words>
  <Characters>7174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Викладацька</cp:lastModifiedBy>
  <cp:revision>16</cp:revision>
  <dcterms:created xsi:type="dcterms:W3CDTF">2016-06-03T14:54:00Z</dcterms:created>
  <dcterms:modified xsi:type="dcterms:W3CDTF">2018-02-01T13:20:00Z</dcterms:modified>
</cp:coreProperties>
</file>