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F0" w:rsidRPr="00CA05CC" w:rsidRDefault="002B57F0" w:rsidP="002B57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B9A" w:rsidRPr="00CA05CC" w:rsidRDefault="00867E2A" w:rsidP="00292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>Програма навчальної дисципліни</w:t>
      </w:r>
    </w:p>
    <w:p w:rsidR="0011117A" w:rsidRPr="00CA05CC" w:rsidRDefault="0011117A" w:rsidP="00292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CD" w:rsidRPr="00CA05CC" w:rsidRDefault="0011117A" w:rsidP="00292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</w:p>
    <w:p w:rsidR="00484FED" w:rsidRPr="00CA05CC" w:rsidRDefault="0011117A" w:rsidP="00292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>Основи педагогіки</w:t>
      </w:r>
    </w:p>
    <w:p w:rsidR="0011117A" w:rsidRPr="00CA05CC" w:rsidRDefault="0011117A" w:rsidP="00292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C9" w:rsidRPr="00CA05CC" w:rsidRDefault="00484FED" w:rsidP="00484F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Змістовий модуль 1.  </w:t>
      </w:r>
      <w:r w:rsidRPr="002B57F0">
        <w:rPr>
          <w:rFonts w:ascii="Times New Roman" w:hAnsi="Times New Roman" w:cs="Times New Roman"/>
          <w:b/>
          <w:i/>
          <w:sz w:val="28"/>
          <w:szCs w:val="28"/>
        </w:rPr>
        <w:t>Теоретичні основи педагогіки.</w:t>
      </w:r>
    </w:p>
    <w:p w:rsidR="00484FED" w:rsidRPr="00CA05CC" w:rsidRDefault="00484FED" w:rsidP="00484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CA05CC">
        <w:rPr>
          <w:rFonts w:ascii="Times New Roman" w:hAnsi="Times New Roman" w:cs="Times New Roman"/>
          <w:i/>
          <w:sz w:val="28"/>
          <w:szCs w:val="28"/>
        </w:rPr>
        <w:t>Педагогіка в системі наук про людину.</w:t>
      </w:r>
    </w:p>
    <w:p w:rsidR="00484FED" w:rsidRPr="00CA05CC" w:rsidRDefault="00484FED" w:rsidP="00484FED">
      <w:pPr>
        <w:tabs>
          <w:tab w:val="left" w:pos="24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CA05CC">
        <w:rPr>
          <w:rFonts w:ascii="Times New Roman" w:hAnsi="Times New Roman" w:cs="Times New Roman"/>
          <w:i/>
          <w:sz w:val="28"/>
          <w:szCs w:val="28"/>
        </w:rPr>
        <w:t>Педагогіка як наука і навчальна дисципліна</w:t>
      </w:r>
      <w:r w:rsidRPr="00CA05CC">
        <w:rPr>
          <w:rFonts w:ascii="Times New Roman" w:hAnsi="Times New Roman" w:cs="Times New Roman"/>
          <w:sz w:val="28"/>
          <w:szCs w:val="28"/>
        </w:rPr>
        <w:t>.</w:t>
      </w:r>
    </w:p>
    <w:p w:rsidR="00484FED" w:rsidRPr="00CA05CC" w:rsidRDefault="00484FED" w:rsidP="00484FED">
      <w:pPr>
        <w:tabs>
          <w:tab w:val="left" w:pos="14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CA05CC">
        <w:rPr>
          <w:rFonts w:ascii="Times New Roman" w:hAnsi="Times New Roman" w:cs="Times New Roman"/>
          <w:i/>
          <w:sz w:val="28"/>
          <w:szCs w:val="28"/>
        </w:rPr>
        <w:t>Методологія та методи науково-педагогічних досліджень.</w:t>
      </w:r>
    </w:p>
    <w:p w:rsidR="00664B57" w:rsidRPr="00CA05CC" w:rsidRDefault="00664B57" w:rsidP="00664B57">
      <w:pPr>
        <w:tabs>
          <w:tab w:val="left" w:pos="98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CA05CC">
        <w:rPr>
          <w:rFonts w:ascii="Times New Roman" w:hAnsi="Times New Roman" w:cs="Times New Roman"/>
          <w:i/>
          <w:sz w:val="28"/>
          <w:szCs w:val="28"/>
        </w:rPr>
        <w:t>Мета і завдання виховання.</w:t>
      </w:r>
    </w:p>
    <w:p w:rsidR="00664B57" w:rsidRPr="00CA05CC" w:rsidRDefault="00664B57" w:rsidP="00664B57">
      <w:pPr>
        <w:tabs>
          <w:tab w:val="left" w:pos="18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CA05CC">
        <w:rPr>
          <w:rFonts w:ascii="Times New Roman" w:hAnsi="Times New Roman" w:cs="Times New Roman"/>
          <w:i/>
          <w:sz w:val="28"/>
          <w:szCs w:val="28"/>
        </w:rPr>
        <w:t>Система освіти  в Україні.</w:t>
      </w:r>
    </w:p>
    <w:p w:rsidR="00073937" w:rsidRPr="00CA05CC" w:rsidRDefault="00073937" w:rsidP="00073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937" w:rsidRPr="002B57F0" w:rsidRDefault="00073937" w:rsidP="000739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Змістовий модуль 2. </w:t>
      </w:r>
      <w:r w:rsidRPr="002B57F0">
        <w:rPr>
          <w:rFonts w:ascii="Times New Roman" w:hAnsi="Times New Roman" w:cs="Times New Roman"/>
          <w:b/>
          <w:i/>
          <w:sz w:val="28"/>
          <w:szCs w:val="28"/>
        </w:rPr>
        <w:t>Суб’єкти педагогічного процесу.</w:t>
      </w:r>
    </w:p>
    <w:p w:rsidR="00073937" w:rsidRPr="00CA05CC" w:rsidRDefault="00073937" w:rsidP="00073937">
      <w:pPr>
        <w:tabs>
          <w:tab w:val="left" w:pos="328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CA05CC">
        <w:rPr>
          <w:rFonts w:ascii="Times New Roman" w:hAnsi="Times New Roman" w:cs="Times New Roman"/>
          <w:i/>
          <w:sz w:val="28"/>
          <w:szCs w:val="28"/>
        </w:rPr>
        <w:t>Особистість учня у педагогічному процесі.</w:t>
      </w:r>
    </w:p>
    <w:p w:rsidR="00073937" w:rsidRPr="00CA05CC" w:rsidRDefault="00073937" w:rsidP="000739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>Тема 2.</w:t>
      </w:r>
      <w:r w:rsidRPr="00CA05CC">
        <w:rPr>
          <w:rFonts w:ascii="Times New Roman" w:hAnsi="Times New Roman" w:cs="Times New Roman"/>
          <w:i/>
          <w:sz w:val="28"/>
          <w:szCs w:val="28"/>
        </w:rPr>
        <w:t xml:space="preserve"> Вікові аспекти розвитку та виховання особистості.</w:t>
      </w:r>
    </w:p>
    <w:p w:rsidR="00073937" w:rsidRPr="00CA05CC" w:rsidRDefault="00073937" w:rsidP="00073937">
      <w:pPr>
        <w:tabs>
          <w:tab w:val="left" w:pos="365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CA05CC">
        <w:rPr>
          <w:rFonts w:ascii="Times New Roman" w:hAnsi="Times New Roman" w:cs="Times New Roman"/>
          <w:i/>
          <w:sz w:val="28"/>
          <w:szCs w:val="28"/>
        </w:rPr>
        <w:t>Педагог: професійна діяльність і особистість.</w:t>
      </w:r>
    </w:p>
    <w:p w:rsidR="00073937" w:rsidRPr="00CA05CC" w:rsidRDefault="00073937" w:rsidP="003F21FE">
      <w:pPr>
        <w:widowControl w:val="0"/>
        <w:shd w:val="clear" w:color="auto" w:fill="FFFFFF"/>
        <w:tabs>
          <w:tab w:val="left" w:pos="3401"/>
        </w:tabs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  <w:i/>
          <w:color w:val="000000"/>
          <w:spacing w:val="-7"/>
          <w:w w:val="106"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CA05CC">
        <w:rPr>
          <w:rFonts w:ascii="Times New Roman" w:hAnsi="Times New Roman" w:cs="Times New Roman"/>
          <w:i/>
          <w:color w:val="000000"/>
          <w:spacing w:val="-7"/>
          <w:w w:val="106"/>
          <w:sz w:val="28"/>
          <w:szCs w:val="28"/>
        </w:rPr>
        <w:t>Взаємодія в педагогічному процесі.</w:t>
      </w:r>
    </w:p>
    <w:p w:rsidR="00F11DCD" w:rsidRPr="00CA05CC" w:rsidRDefault="00F11DCD" w:rsidP="00664B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DCD" w:rsidRPr="00CA05CC" w:rsidRDefault="00F11DCD" w:rsidP="00F1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ab/>
        <w:t xml:space="preserve">МОДУЛЬ 2. </w:t>
      </w:r>
    </w:p>
    <w:p w:rsidR="00F11DCD" w:rsidRPr="00CA05CC" w:rsidRDefault="00F11DCD" w:rsidP="00F1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>Дидактика (теорія навчання)</w:t>
      </w:r>
    </w:p>
    <w:p w:rsidR="00F11DCD" w:rsidRPr="00CA05CC" w:rsidRDefault="00F11DCD" w:rsidP="00F1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CD" w:rsidRPr="00CA05CC" w:rsidRDefault="00F11DCD" w:rsidP="00F11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Змістовий модуль 1.  </w:t>
      </w:r>
      <w:r w:rsidRPr="002B57F0">
        <w:rPr>
          <w:rFonts w:ascii="Times New Roman" w:hAnsi="Times New Roman" w:cs="Times New Roman"/>
          <w:b/>
          <w:i/>
          <w:sz w:val="28"/>
          <w:szCs w:val="28"/>
        </w:rPr>
        <w:t>Дидактика як галузь педагогічних знань</w:t>
      </w:r>
      <w:r w:rsidR="002B57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3937" w:rsidRPr="00CA05CC" w:rsidRDefault="00073937" w:rsidP="000739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CA05CC">
        <w:rPr>
          <w:rFonts w:ascii="Times New Roman" w:hAnsi="Times New Roman" w:cs="Times New Roman"/>
          <w:i/>
          <w:sz w:val="28"/>
          <w:szCs w:val="28"/>
        </w:rPr>
        <w:t>Предмет дидактики, її завдання  і досягнення на сучасному етапі.</w:t>
      </w:r>
    </w:p>
    <w:p w:rsidR="00073937" w:rsidRPr="00CA05CC" w:rsidRDefault="00073937" w:rsidP="00073937">
      <w:pPr>
        <w:tabs>
          <w:tab w:val="left" w:pos="249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CA05CC">
        <w:rPr>
          <w:rFonts w:ascii="Times New Roman" w:hAnsi="Times New Roman" w:cs="Times New Roman"/>
          <w:i/>
          <w:sz w:val="28"/>
          <w:szCs w:val="28"/>
        </w:rPr>
        <w:t>Зміст освіти в сучасній школі.</w:t>
      </w:r>
    </w:p>
    <w:p w:rsidR="00073937" w:rsidRPr="00CA05CC" w:rsidRDefault="00073937" w:rsidP="00073937">
      <w:pPr>
        <w:tabs>
          <w:tab w:val="left" w:pos="14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CA05CC">
        <w:rPr>
          <w:rFonts w:ascii="Times New Roman" w:hAnsi="Times New Roman" w:cs="Times New Roman"/>
          <w:i/>
          <w:sz w:val="28"/>
          <w:szCs w:val="28"/>
        </w:rPr>
        <w:t>Зміст початкової освіти.</w:t>
      </w:r>
    </w:p>
    <w:p w:rsidR="00073937" w:rsidRPr="00CA05CC" w:rsidRDefault="00073937" w:rsidP="00073937">
      <w:pPr>
        <w:tabs>
          <w:tab w:val="left" w:pos="98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CA05CC">
        <w:rPr>
          <w:rFonts w:ascii="Times New Roman" w:hAnsi="Times New Roman" w:cs="Times New Roman"/>
          <w:i/>
          <w:sz w:val="28"/>
          <w:szCs w:val="28"/>
        </w:rPr>
        <w:t>Документи, що визначають зміст освіти..</w:t>
      </w:r>
    </w:p>
    <w:p w:rsidR="00F11DCD" w:rsidRPr="00CA05CC" w:rsidRDefault="00073937" w:rsidP="000739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CA05CC">
        <w:rPr>
          <w:rFonts w:ascii="Times New Roman" w:hAnsi="Times New Roman" w:cs="Times New Roman"/>
          <w:i/>
          <w:sz w:val="28"/>
          <w:szCs w:val="28"/>
        </w:rPr>
        <w:t>Процес навчання як складова педагогічного процесу.</w:t>
      </w:r>
    </w:p>
    <w:p w:rsidR="00073937" w:rsidRPr="00CA05CC" w:rsidRDefault="00073937" w:rsidP="00073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5CC">
        <w:rPr>
          <w:rFonts w:ascii="Times New Roman" w:hAnsi="Times New Roman" w:cs="Times New Roman"/>
          <w:b/>
          <w:i/>
          <w:sz w:val="28"/>
          <w:szCs w:val="28"/>
        </w:rPr>
        <w:t>Тема 6.</w:t>
      </w:r>
      <w:r w:rsidRPr="00CA05CC">
        <w:rPr>
          <w:rFonts w:ascii="Times New Roman" w:hAnsi="Times New Roman" w:cs="Times New Roman"/>
          <w:i/>
          <w:sz w:val="28"/>
          <w:szCs w:val="28"/>
        </w:rPr>
        <w:t>Види навчання.</w:t>
      </w:r>
    </w:p>
    <w:p w:rsidR="00073937" w:rsidRPr="00CA05CC" w:rsidRDefault="00073937" w:rsidP="00073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37" w:rsidRPr="00CA05CC" w:rsidRDefault="00073937" w:rsidP="00073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Змістовий модуль 2.  </w:t>
      </w:r>
      <w:r w:rsidRPr="002B57F0">
        <w:rPr>
          <w:rFonts w:ascii="Times New Roman" w:hAnsi="Times New Roman" w:cs="Times New Roman"/>
          <w:b/>
          <w:i/>
          <w:sz w:val="28"/>
          <w:szCs w:val="28"/>
        </w:rPr>
        <w:t>Складові процесу навчання</w:t>
      </w:r>
      <w:r w:rsidR="002B57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36BD" w:rsidRPr="00CA05CC" w:rsidRDefault="00E836BD" w:rsidP="00E836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CA05CC">
        <w:rPr>
          <w:rFonts w:ascii="Times New Roman" w:hAnsi="Times New Roman" w:cs="Times New Roman"/>
          <w:i/>
          <w:sz w:val="28"/>
          <w:szCs w:val="28"/>
        </w:rPr>
        <w:t>Закони, закономірності та принципи навчання.</w:t>
      </w:r>
    </w:p>
    <w:p w:rsidR="00E836BD" w:rsidRPr="00CA05CC" w:rsidRDefault="00E836BD" w:rsidP="00E836BD">
      <w:pPr>
        <w:tabs>
          <w:tab w:val="left" w:pos="249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CA05CC">
        <w:rPr>
          <w:rFonts w:ascii="Times New Roman" w:hAnsi="Times New Roman" w:cs="Times New Roman"/>
          <w:i/>
          <w:sz w:val="28"/>
          <w:szCs w:val="28"/>
        </w:rPr>
        <w:t>Методи і засоби навчання.</w:t>
      </w:r>
    </w:p>
    <w:p w:rsidR="00E836BD" w:rsidRPr="00CA05CC" w:rsidRDefault="00E836BD" w:rsidP="00E836BD">
      <w:pPr>
        <w:tabs>
          <w:tab w:val="left" w:pos="14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CA05CC">
        <w:rPr>
          <w:rFonts w:ascii="Times New Roman" w:hAnsi="Times New Roman" w:cs="Times New Roman"/>
          <w:i/>
          <w:sz w:val="28"/>
          <w:szCs w:val="28"/>
        </w:rPr>
        <w:t>Форми організації навчального процесу в школі.</w:t>
      </w:r>
    </w:p>
    <w:p w:rsidR="00E836BD" w:rsidRPr="00CA05CC" w:rsidRDefault="00E836BD" w:rsidP="00E836BD">
      <w:pPr>
        <w:tabs>
          <w:tab w:val="left" w:pos="98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CA05CC">
        <w:rPr>
          <w:rFonts w:ascii="Times New Roman" w:hAnsi="Times New Roman" w:cs="Times New Roman"/>
          <w:i/>
          <w:sz w:val="28"/>
          <w:szCs w:val="28"/>
        </w:rPr>
        <w:t>Урок – основна форма організації навчання в школі.</w:t>
      </w:r>
    </w:p>
    <w:p w:rsidR="00F11DCD" w:rsidRPr="002B57F0" w:rsidRDefault="00E836BD" w:rsidP="002B57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CA05CC">
        <w:rPr>
          <w:rFonts w:ascii="Times New Roman" w:hAnsi="Times New Roman" w:cs="Times New Roman"/>
          <w:i/>
          <w:sz w:val="28"/>
          <w:szCs w:val="28"/>
        </w:rPr>
        <w:t>Організація самостійної роботи учнів на уроці.</w:t>
      </w:r>
    </w:p>
    <w:p w:rsidR="00F11DCD" w:rsidRPr="00CA05CC" w:rsidRDefault="00F11DCD" w:rsidP="00664B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937" w:rsidRPr="002B57F0" w:rsidRDefault="00913410" w:rsidP="0091341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Змістовий модуль </w:t>
      </w:r>
      <w:r w:rsidR="00073937" w:rsidRPr="00CA05CC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CA0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7F0">
        <w:rPr>
          <w:rFonts w:ascii="Times New Roman" w:hAnsi="Times New Roman" w:cs="Times New Roman"/>
          <w:b/>
          <w:i/>
          <w:sz w:val="28"/>
          <w:szCs w:val="28"/>
        </w:rPr>
        <w:t>Перевірка і оцінка результатів навчання</w:t>
      </w:r>
      <w:r w:rsidR="002B57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3937" w:rsidRPr="00CA05CC" w:rsidRDefault="00073937" w:rsidP="000739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913410" w:rsidRPr="00CA05CC">
        <w:rPr>
          <w:rFonts w:ascii="Times New Roman" w:hAnsi="Times New Roman" w:cs="Times New Roman"/>
          <w:i/>
          <w:sz w:val="28"/>
          <w:szCs w:val="28"/>
        </w:rPr>
        <w:t>Суть контролю навчання як дидактичного поняття.</w:t>
      </w:r>
    </w:p>
    <w:p w:rsidR="00073937" w:rsidRPr="00CA05CC" w:rsidRDefault="00073937" w:rsidP="00073937">
      <w:pPr>
        <w:tabs>
          <w:tab w:val="left" w:pos="249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913410" w:rsidRPr="00CA05CC">
        <w:rPr>
          <w:rFonts w:ascii="Times New Roman" w:hAnsi="Times New Roman" w:cs="Times New Roman"/>
          <w:i/>
          <w:sz w:val="28"/>
          <w:szCs w:val="28"/>
        </w:rPr>
        <w:t>Методи контролю і самоконтролю в навчанні.</w:t>
      </w:r>
      <w:r w:rsidRPr="00CA05CC">
        <w:rPr>
          <w:rFonts w:ascii="Times New Roman" w:hAnsi="Times New Roman" w:cs="Times New Roman"/>
          <w:i/>
          <w:sz w:val="28"/>
          <w:szCs w:val="28"/>
        </w:rPr>
        <w:t>.</w:t>
      </w:r>
    </w:p>
    <w:p w:rsidR="00073937" w:rsidRPr="00CA05CC" w:rsidRDefault="00073937" w:rsidP="00073937">
      <w:pPr>
        <w:tabs>
          <w:tab w:val="left" w:pos="14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913410" w:rsidRPr="00CA05CC">
        <w:rPr>
          <w:rFonts w:ascii="Times New Roman" w:hAnsi="Times New Roman" w:cs="Times New Roman"/>
          <w:i/>
          <w:sz w:val="28"/>
          <w:szCs w:val="28"/>
        </w:rPr>
        <w:t>Критерії оцінювання навчальних досягнень учнів у сучасній школі.</w:t>
      </w:r>
      <w:r w:rsidRPr="00CA05CC">
        <w:rPr>
          <w:rFonts w:ascii="Times New Roman" w:hAnsi="Times New Roman" w:cs="Times New Roman"/>
          <w:i/>
          <w:sz w:val="28"/>
          <w:szCs w:val="28"/>
        </w:rPr>
        <w:t>.</w:t>
      </w:r>
    </w:p>
    <w:p w:rsidR="00F468E9" w:rsidRPr="00CA05CC" w:rsidRDefault="00F468E9" w:rsidP="00F46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Змістовий модуль 4</w:t>
      </w:r>
      <w:r w:rsidRPr="00CA05C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468E9">
        <w:rPr>
          <w:rFonts w:ascii="Times New Roman" w:hAnsi="Times New Roman" w:cs="Times New Roman"/>
          <w:b/>
          <w:i/>
          <w:sz w:val="28"/>
          <w:szCs w:val="28"/>
        </w:rPr>
        <w:t>Актуальні проблеми сучасної дидактики.</w:t>
      </w:r>
    </w:p>
    <w:p w:rsidR="00F468E9" w:rsidRPr="00CA05CC" w:rsidRDefault="00F468E9" w:rsidP="00F468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i/>
          <w:sz w:val="28"/>
          <w:szCs w:val="28"/>
        </w:rPr>
        <w:t>Диференціація в освіті.</w:t>
      </w:r>
    </w:p>
    <w:p w:rsidR="00F468E9" w:rsidRPr="00CA05CC" w:rsidRDefault="00F468E9" w:rsidP="00F468E9">
      <w:pPr>
        <w:tabs>
          <w:tab w:val="left" w:pos="249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>
        <w:rPr>
          <w:rFonts w:ascii="Times New Roman" w:hAnsi="Times New Roman" w:cs="Times New Roman"/>
          <w:i/>
          <w:sz w:val="28"/>
          <w:szCs w:val="28"/>
        </w:rPr>
        <w:t>Проблема навчання обдарованих дітей.</w:t>
      </w:r>
    </w:p>
    <w:p w:rsidR="00F468E9" w:rsidRPr="00CA05CC" w:rsidRDefault="00F468E9" w:rsidP="00F468E9">
      <w:pPr>
        <w:tabs>
          <w:tab w:val="left" w:pos="14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>
        <w:rPr>
          <w:rFonts w:ascii="Times New Roman" w:hAnsi="Times New Roman" w:cs="Times New Roman"/>
          <w:i/>
          <w:sz w:val="28"/>
          <w:szCs w:val="28"/>
        </w:rPr>
        <w:t>Неуспішність учнів і шляхи її подолання.</w:t>
      </w:r>
    </w:p>
    <w:p w:rsidR="00F468E9" w:rsidRPr="00CA05CC" w:rsidRDefault="00F468E9" w:rsidP="005323C6">
      <w:pPr>
        <w:tabs>
          <w:tab w:val="left" w:pos="98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5CC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>
        <w:rPr>
          <w:rFonts w:ascii="Times New Roman" w:hAnsi="Times New Roman" w:cs="Times New Roman"/>
          <w:i/>
          <w:sz w:val="28"/>
          <w:szCs w:val="28"/>
        </w:rPr>
        <w:t>Особливості навчання дітей з особливими потребами.</w:t>
      </w:r>
    </w:p>
    <w:p w:rsidR="00F468E9" w:rsidRPr="00CA05CC" w:rsidRDefault="00F468E9" w:rsidP="00F46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8E9" w:rsidRPr="00CA05CC" w:rsidRDefault="00F468E9" w:rsidP="00F46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</w:t>
      </w:r>
      <w:r w:rsidRPr="00CA05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3B4" w:rsidRDefault="00F468E9" w:rsidP="00080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Теорія виховання</w:t>
      </w:r>
    </w:p>
    <w:p w:rsidR="000803B4" w:rsidRPr="005323C6" w:rsidRDefault="000803B4" w:rsidP="00080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0A" w:rsidRPr="00CA05CC" w:rsidRDefault="00F468E9" w:rsidP="00F468E9">
      <w:pPr>
        <w:tabs>
          <w:tab w:val="left" w:pos="25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68E9">
        <w:rPr>
          <w:rFonts w:ascii="Times New Roman" w:hAnsi="Times New Roman" w:cs="Times New Roman"/>
          <w:b/>
          <w:sz w:val="28"/>
          <w:szCs w:val="28"/>
        </w:rPr>
        <w:t>Змістовий модуль 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468E9">
        <w:rPr>
          <w:rFonts w:ascii="Times New Roman" w:hAnsi="Times New Roman" w:cs="Times New Roman"/>
          <w:b/>
          <w:i/>
          <w:sz w:val="28"/>
          <w:szCs w:val="28"/>
        </w:rPr>
        <w:t>Теоретичні основи процесу виховання.</w:t>
      </w:r>
    </w:p>
    <w:p w:rsidR="00D9460A" w:rsidRDefault="00F468E9" w:rsidP="00664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8E9"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4F">
        <w:rPr>
          <w:rFonts w:ascii="Times New Roman" w:hAnsi="Times New Roman" w:cs="Times New Roman"/>
          <w:i/>
          <w:sz w:val="28"/>
          <w:szCs w:val="28"/>
        </w:rPr>
        <w:t xml:space="preserve">Суть і зміст процесу </w:t>
      </w:r>
      <w:r w:rsidR="00625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54F" w:rsidRPr="0062554F">
        <w:rPr>
          <w:rFonts w:ascii="Times New Roman" w:hAnsi="Times New Roman" w:cs="Times New Roman"/>
          <w:i/>
          <w:sz w:val="28"/>
          <w:szCs w:val="28"/>
        </w:rPr>
        <w:t>виховання.</w:t>
      </w:r>
    </w:p>
    <w:p w:rsidR="0062554F" w:rsidRDefault="0062554F" w:rsidP="00664B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554F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62554F">
        <w:rPr>
          <w:rFonts w:ascii="Times New Roman" w:hAnsi="Times New Roman" w:cs="Times New Roman"/>
          <w:sz w:val="28"/>
          <w:szCs w:val="28"/>
        </w:rPr>
        <w:t xml:space="preserve">Основи </w:t>
      </w:r>
      <w:r w:rsidRPr="0062554F">
        <w:rPr>
          <w:rFonts w:ascii="Times New Roman" w:hAnsi="Times New Roman" w:cs="Times New Roman"/>
          <w:i/>
          <w:sz w:val="28"/>
          <w:szCs w:val="28"/>
        </w:rPr>
        <w:t>національного виховання.</w:t>
      </w:r>
    </w:p>
    <w:p w:rsidR="0062554F" w:rsidRDefault="0062554F" w:rsidP="00664B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554F"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4F">
        <w:rPr>
          <w:rFonts w:ascii="Times New Roman" w:hAnsi="Times New Roman" w:cs="Times New Roman"/>
          <w:i/>
          <w:sz w:val="28"/>
          <w:szCs w:val="28"/>
        </w:rPr>
        <w:t xml:space="preserve">Загальні </w:t>
      </w:r>
      <w:r>
        <w:rPr>
          <w:rFonts w:ascii="Times New Roman" w:hAnsi="Times New Roman" w:cs="Times New Roman"/>
          <w:i/>
          <w:sz w:val="28"/>
          <w:szCs w:val="28"/>
        </w:rPr>
        <w:t>закономірності і принципи виховання.</w:t>
      </w:r>
    </w:p>
    <w:p w:rsidR="0062554F" w:rsidRDefault="0062554F" w:rsidP="00664B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554F">
        <w:rPr>
          <w:rFonts w:ascii="Times New Roman" w:hAnsi="Times New Roman" w:cs="Times New Roman"/>
          <w:b/>
          <w:sz w:val="28"/>
          <w:szCs w:val="28"/>
        </w:rPr>
        <w:t>Тема4.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4F">
        <w:rPr>
          <w:rFonts w:ascii="Times New Roman" w:hAnsi="Times New Roman" w:cs="Times New Roman"/>
          <w:i/>
          <w:sz w:val="28"/>
          <w:szCs w:val="28"/>
        </w:rPr>
        <w:t>Методи і засоби виховання.</w:t>
      </w:r>
    </w:p>
    <w:p w:rsidR="0062554F" w:rsidRPr="0062554F" w:rsidRDefault="0062554F" w:rsidP="00664B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54F">
        <w:rPr>
          <w:rFonts w:ascii="Times New Roman" w:hAnsi="Times New Roman" w:cs="Times New Roman"/>
          <w:b/>
          <w:sz w:val="28"/>
          <w:szCs w:val="28"/>
        </w:rPr>
        <w:t>Тема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54F">
        <w:rPr>
          <w:rFonts w:ascii="Times New Roman" w:hAnsi="Times New Roman" w:cs="Times New Roman"/>
          <w:i/>
          <w:sz w:val="28"/>
          <w:szCs w:val="28"/>
        </w:rPr>
        <w:t>Діагностика ефективності процесу виховання.</w:t>
      </w:r>
    </w:p>
    <w:p w:rsidR="000803B4" w:rsidRDefault="000803B4" w:rsidP="000803B4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03B4" w:rsidRPr="000803B4" w:rsidRDefault="000803B4" w:rsidP="000803B4">
      <w:pPr>
        <w:tabs>
          <w:tab w:val="left" w:pos="25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68E9">
        <w:rPr>
          <w:rFonts w:ascii="Times New Roman" w:hAnsi="Times New Roman" w:cs="Times New Roman"/>
          <w:b/>
          <w:sz w:val="28"/>
          <w:szCs w:val="28"/>
        </w:rPr>
        <w:t xml:space="preserve">Змістовий 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803B4">
        <w:rPr>
          <w:rFonts w:ascii="Times New Roman" w:hAnsi="Times New Roman" w:cs="Times New Roman"/>
          <w:i/>
          <w:sz w:val="28"/>
          <w:szCs w:val="28"/>
        </w:rPr>
        <w:t>Форми організації виховної роботи.</w:t>
      </w:r>
    </w:p>
    <w:p w:rsidR="000803B4" w:rsidRPr="00F76845" w:rsidRDefault="000803B4" w:rsidP="000803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68E9"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9C1" w:rsidRPr="00F76845">
        <w:rPr>
          <w:rFonts w:ascii="Times New Roman" w:hAnsi="Times New Roman" w:cs="Times New Roman"/>
          <w:i/>
          <w:sz w:val="28"/>
          <w:szCs w:val="28"/>
        </w:rPr>
        <w:t>Колектив як форма виховання.</w:t>
      </w:r>
    </w:p>
    <w:p w:rsidR="000803B4" w:rsidRPr="00F76845" w:rsidRDefault="000803B4" w:rsidP="000803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845">
        <w:rPr>
          <w:rFonts w:ascii="Times New Roman" w:hAnsi="Times New Roman" w:cs="Times New Roman"/>
          <w:b/>
          <w:sz w:val="28"/>
          <w:szCs w:val="28"/>
        </w:rPr>
        <w:t>Тема 2</w:t>
      </w:r>
      <w:r w:rsidRPr="00F7684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76845" w:rsidRPr="00F76845">
        <w:rPr>
          <w:rFonts w:ascii="Times New Roman" w:hAnsi="Times New Roman" w:cs="Times New Roman"/>
          <w:i/>
          <w:sz w:val="28"/>
          <w:szCs w:val="28"/>
        </w:rPr>
        <w:t>Робота класного керівника.</w:t>
      </w:r>
    </w:p>
    <w:p w:rsidR="000803B4" w:rsidRDefault="000803B4" w:rsidP="000803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554F"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845">
        <w:rPr>
          <w:rFonts w:ascii="Times New Roman" w:hAnsi="Times New Roman" w:cs="Times New Roman"/>
          <w:i/>
          <w:sz w:val="28"/>
          <w:szCs w:val="28"/>
        </w:rPr>
        <w:t>Основи сімейного виховання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803B4" w:rsidRDefault="000803B4" w:rsidP="000803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554F">
        <w:rPr>
          <w:rFonts w:ascii="Times New Roman" w:hAnsi="Times New Roman" w:cs="Times New Roman"/>
          <w:b/>
          <w:sz w:val="28"/>
          <w:szCs w:val="28"/>
        </w:rPr>
        <w:t>Тема4.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845">
        <w:rPr>
          <w:rFonts w:ascii="Times New Roman" w:hAnsi="Times New Roman" w:cs="Times New Roman"/>
          <w:i/>
          <w:sz w:val="28"/>
          <w:szCs w:val="28"/>
        </w:rPr>
        <w:t>Взаємозв’язок школи, сім’ї та громадськості у справі виховання</w:t>
      </w:r>
      <w:r w:rsidRPr="0062554F">
        <w:rPr>
          <w:rFonts w:ascii="Times New Roman" w:hAnsi="Times New Roman" w:cs="Times New Roman"/>
          <w:i/>
          <w:sz w:val="28"/>
          <w:szCs w:val="28"/>
        </w:rPr>
        <w:t>.</w:t>
      </w:r>
    </w:p>
    <w:p w:rsidR="000803B4" w:rsidRPr="0062554F" w:rsidRDefault="000803B4" w:rsidP="000803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54F">
        <w:rPr>
          <w:rFonts w:ascii="Times New Roman" w:hAnsi="Times New Roman" w:cs="Times New Roman"/>
          <w:b/>
          <w:sz w:val="28"/>
          <w:szCs w:val="28"/>
        </w:rPr>
        <w:t>Тема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845">
        <w:rPr>
          <w:rFonts w:ascii="Times New Roman" w:hAnsi="Times New Roman" w:cs="Times New Roman"/>
          <w:i/>
          <w:sz w:val="28"/>
          <w:szCs w:val="28"/>
        </w:rPr>
        <w:t>Позакласна та позашкільна робота.</w:t>
      </w:r>
    </w:p>
    <w:p w:rsidR="000803B4" w:rsidRPr="00CA05CC" w:rsidRDefault="000803B4" w:rsidP="000803B4">
      <w:pPr>
        <w:tabs>
          <w:tab w:val="left" w:pos="25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6845" w:rsidRPr="00CA05CC" w:rsidRDefault="00F76845" w:rsidP="00F76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</w:t>
      </w:r>
      <w:r w:rsidRPr="00CA05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845" w:rsidRDefault="00F76845" w:rsidP="00F76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 школознавства</w:t>
      </w:r>
    </w:p>
    <w:p w:rsidR="00F76845" w:rsidRPr="005323C6" w:rsidRDefault="00F76845" w:rsidP="00F7684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76845" w:rsidRPr="00CA05CC" w:rsidRDefault="00F76845" w:rsidP="00F76845">
      <w:pPr>
        <w:tabs>
          <w:tab w:val="left" w:pos="25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68E9">
        <w:rPr>
          <w:rFonts w:ascii="Times New Roman" w:hAnsi="Times New Roman" w:cs="Times New Roman"/>
          <w:b/>
          <w:sz w:val="28"/>
          <w:szCs w:val="28"/>
        </w:rPr>
        <w:t>Змістовий модуль 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76845" w:rsidRDefault="00F76845" w:rsidP="00F76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8E9"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Система освіти в Україні</w:t>
      </w:r>
      <w:r w:rsidRPr="0062554F">
        <w:rPr>
          <w:rFonts w:ascii="Times New Roman" w:hAnsi="Times New Roman" w:cs="Times New Roman"/>
          <w:i/>
          <w:sz w:val="28"/>
          <w:szCs w:val="28"/>
        </w:rPr>
        <w:t>.</w:t>
      </w:r>
    </w:p>
    <w:p w:rsidR="00F76845" w:rsidRDefault="00F76845" w:rsidP="00F768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554F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F76845">
        <w:rPr>
          <w:rFonts w:ascii="Times New Roman" w:hAnsi="Times New Roman" w:cs="Times New Roman"/>
          <w:i/>
          <w:sz w:val="28"/>
          <w:szCs w:val="28"/>
        </w:rPr>
        <w:t>Наукові засади внутрішкільного управління.</w:t>
      </w:r>
    </w:p>
    <w:p w:rsidR="00F76845" w:rsidRDefault="00F76845" w:rsidP="00F768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554F"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42B">
        <w:rPr>
          <w:rFonts w:ascii="Times New Roman" w:hAnsi="Times New Roman" w:cs="Times New Roman"/>
          <w:i/>
          <w:sz w:val="28"/>
          <w:szCs w:val="28"/>
        </w:rPr>
        <w:t xml:space="preserve">Методична </w:t>
      </w:r>
      <w:r w:rsidR="00651065">
        <w:rPr>
          <w:rFonts w:ascii="Times New Roman" w:hAnsi="Times New Roman" w:cs="Times New Roman"/>
          <w:i/>
          <w:sz w:val="28"/>
          <w:szCs w:val="28"/>
        </w:rPr>
        <w:t>робота в школі.</w:t>
      </w:r>
    </w:p>
    <w:p w:rsidR="00F76845" w:rsidRDefault="00F76845" w:rsidP="00B23E08">
      <w:pPr>
        <w:spacing w:after="0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62554F">
        <w:rPr>
          <w:rFonts w:ascii="Times New Roman" w:hAnsi="Times New Roman" w:cs="Times New Roman"/>
          <w:b/>
          <w:sz w:val="28"/>
          <w:szCs w:val="28"/>
        </w:rPr>
        <w:t>Тема4.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065">
        <w:rPr>
          <w:rFonts w:ascii="Times New Roman" w:hAnsi="Times New Roman" w:cs="Times New Roman"/>
          <w:i/>
          <w:sz w:val="28"/>
          <w:szCs w:val="28"/>
        </w:rPr>
        <w:t>Вивчення, узагальнення і поширення кращого педагогі</w:t>
      </w:r>
      <w:r w:rsidR="00924776">
        <w:rPr>
          <w:rFonts w:ascii="Times New Roman" w:hAnsi="Times New Roman" w:cs="Times New Roman"/>
          <w:i/>
          <w:sz w:val="28"/>
          <w:szCs w:val="28"/>
        </w:rPr>
        <w:t>чного досвіду. Втілення досягнень педагогічної науки у шкільну практику</w:t>
      </w:r>
      <w:r w:rsidRPr="0062554F">
        <w:rPr>
          <w:rFonts w:ascii="Times New Roman" w:hAnsi="Times New Roman" w:cs="Times New Roman"/>
          <w:i/>
          <w:sz w:val="28"/>
          <w:szCs w:val="28"/>
        </w:rPr>
        <w:t>.</w:t>
      </w:r>
    </w:p>
    <w:p w:rsidR="00F76845" w:rsidRPr="0062554F" w:rsidRDefault="00F76845" w:rsidP="00F768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554F">
        <w:rPr>
          <w:rFonts w:ascii="Times New Roman" w:hAnsi="Times New Roman" w:cs="Times New Roman"/>
          <w:b/>
          <w:sz w:val="28"/>
          <w:szCs w:val="28"/>
        </w:rPr>
        <w:t>Тема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776">
        <w:rPr>
          <w:rFonts w:ascii="Times New Roman" w:hAnsi="Times New Roman" w:cs="Times New Roman"/>
          <w:i/>
          <w:sz w:val="28"/>
          <w:szCs w:val="28"/>
        </w:rPr>
        <w:t>Актуальні проблеми управління освітою.</w:t>
      </w:r>
    </w:p>
    <w:p w:rsidR="00F76845" w:rsidRDefault="00F76845" w:rsidP="00F76845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5A4" w:rsidRDefault="00A025A4" w:rsidP="00F76845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5A4" w:rsidRDefault="00A025A4" w:rsidP="00F76845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5A4" w:rsidRDefault="00A025A4" w:rsidP="00F76845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5A4" w:rsidRDefault="00A025A4" w:rsidP="00F76845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5A4" w:rsidRDefault="00A025A4" w:rsidP="00F76845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5A4" w:rsidRDefault="00A025A4" w:rsidP="00F76845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5A4" w:rsidRPr="00A025A4" w:rsidRDefault="00A025A4" w:rsidP="00A025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b/>
          <w:sz w:val="26"/>
          <w:szCs w:val="26"/>
        </w:rPr>
        <w:lastRenderedPageBreak/>
        <w:t>РЕКОМЕНДОВАНА ЛІТЕРАТУРА</w:t>
      </w:r>
    </w:p>
    <w:p w:rsidR="00A025A4" w:rsidRPr="00A025A4" w:rsidRDefault="00A025A4" w:rsidP="00A025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b/>
          <w:sz w:val="26"/>
          <w:szCs w:val="26"/>
        </w:rPr>
        <w:t>Базова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 xml:space="preserve">Аненкова І.П., Байдан М.А., Горчакова О.А., Руссол В.М. Педагогіка: модульний курс </w:t>
      </w:r>
      <w:r w:rsidRPr="00A025A4">
        <w:rPr>
          <w:sz w:val="26"/>
          <w:szCs w:val="26"/>
        </w:rPr>
        <w:sym w:font="Symbol" w:char="F05B"/>
      </w:r>
      <w:r w:rsidRPr="00A025A4">
        <w:rPr>
          <w:rFonts w:ascii="Times New Roman" w:hAnsi="Times New Roman" w:cs="Times New Roman"/>
          <w:sz w:val="26"/>
          <w:szCs w:val="26"/>
        </w:rPr>
        <w:t>текст</w:t>
      </w:r>
      <w:r w:rsidRPr="00A025A4">
        <w:rPr>
          <w:sz w:val="26"/>
          <w:szCs w:val="26"/>
        </w:rPr>
        <w:sym w:font="Symbol" w:char="F05D"/>
      </w:r>
      <w:r w:rsidRPr="00A025A4">
        <w:rPr>
          <w:rFonts w:ascii="Times New Roman" w:hAnsi="Times New Roman" w:cs="Times New Roman"/>
          <w:sz w:val="26"/>
          <w:szCs w:val="26"/>
        </w:rPr>
        <w:t xml:space="preserve">. Навчальний посібник / І.П. Аненкова, М.А. Байдан, О.А. Горчакова, В.М. Руссол: </w:t>
      </w:r>
      <w:r w:rsidRPr="00A025A4">
        <w:rPr>
          <w:sz w:val="26"/>
          <w:szCs w:val="26"/>
        </w:rPr>
        <w:sym w:font="Symbol" w:char="F02D"/>
      </w:r>
      <w:r w:rsidRPr="00A025A4">
        <w:rPr>
          <w:rFonts w:ascii="Times New Roman" w:hAnsi="Times New Roman" w:cs="Times New Roman"/>
          <w:sz w:val="26"/>
          <w:szCs w:val="26"/>
        </w:rPr>
        <w:t xml:space="preserve"> Львів: «Новий Світ </w:t>
      </w:r>
      <w:r w:rsidRPr="00A025A4">
        <w:rPr>
          <w:sz w:val="26"/>
          <w:szCs w:val="26"/>
        </w:rPr>
        <w:sym w:font="Symbol" w:char="F02D"/>
      </w:r>
      <w:r w:rsidRPr="00A025A4">
        <w:rPr>
          <w:rFonts w:ascii="Times New Roman" w:hAnsi="Times New Roman" w:cs="Times New Roman"/>
          <w:sz w:val="26"/>
          <w:szCs w:val="26"/>
        </w:rPr>
        <w:t xml:space="preserve"> 2000», 2011. </w:t>
      </w:r>
      <w:r w:rsidRPr="00A025A4">
        <w:rPr>
          <w:sz w:val="26"/>
          <w:szCs w:val="26"/>
        </w:rPr>
        <w:sym w:font="Symbol" w:char="F02D"/>
      </w:r>
      <w:r w:rsidRPr="00A025A4">
        <w:rPr>
          <w:rFonts w:ascii="Times New Roman" w:hAnsi="Times New Roman" w:cs="Times New Roman"/>
          <w:sz w:val="26"/>
          <w:szCs w:val="26"/>
        </w:rPr>
        <w:t xml:space="preserve"> 567с.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Боднар В.І. Дидактика: підручник / В.І.Боднар. – К., Либідь, 2005. – 264с.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color w:val="000000"/>
          <w:spacing w:val="-9"/>
          <w:w w:val="106"/>
          <w:sz w:val="26"/>
          <w:szCs w:val="26"/>
        </w:rPr>
        <w:t>Волкова Н.П. Педагогіка: Навч. посіб. Вид. 2– ге, перерероб., доп.. – К.: Академвидав, 2007. – С. 20-35.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Зайченко І.В. Педагогіка. Навчальний посібник для студентів вищих  педагогічних навчальних закладів, 2-е вид. – К., «Освіта України», «КНТ», 2008. – 528с.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color w:val="000000"/>
          <w:spacing w:val="-3"/>
          <w:w w:val="106"/>
          <w:sz w:val="26"/>
          <w:szCs w:val="26"/>
        </w:rPr>
        <w:t xml:space="preserve">Кузьмінський А.І., Омеляненко В.Л. Педагогіка: Підручник. </w:t>
      </w:r>
      <w:r w:rsidRPr="00A025A4">
        <w:rPr>
          <w:rFonts w:ascii="Times New Roman" w:hAnsi="Times New Roman" w:cs="Times New Roman"/>
          <w:color w:val="000000"/>
          <w:spacing w:val="-3"/>
          <w:w w:val="106"/>
          <w:sz w:val="26"/>
          <w:szCs w:val="26"/>
        </w:rPr>
        <w:sym w:font="Symbol" w:char="F02D"/>
      </w:r>
      <w:r w:rsidRPr="00A025A4">
        <w:rPr>
          <w:rFonts w:ascii="Times New Roman" w:hAnsi="Times New Roman" w:cs="Times New Roman"/>
          <w:color w:val="000000"/>
          <w:spacing w:val="-3"/>
          <w:w w:val="106"/>
          <w:sz w:val="26"/>
          <w:szCs w:val="26"/>
        </w:rPr>
        <w:t xml:space="preserve"> К.: </w:t>
      </w:r>
      <w:r w:rsidRPr="00A025A4">
        <w:rPr>
          <w:rFonts w:ascii="Times New Roman" w:hAnsi="Times New Roman" w:cs="Times New Roman"/>
          <w:color w:val="000000"/>
          <w:spacing w:val="-9"/>
          <w:w w:val="106"/>
          <w:sz w:val="26"/>
          <w:szCs w:val="26"/>
        </w:rPr>
        <w:t xml:space="preserve">Знання </w:t>
      </w:r>
      <w:r w:rsidRPr="00A025A4">
        <w:rPr>
          <w:rFonts w:ascii="Times New Roman" w:hAnsi="Times New Roman" w:cs="Times New Roman"/>
          <w:color w:val="000000"/>
          <w:spacing w:val="-9"/>
          <w:w w:val="106"/>
          <w:sz w:val="26"/>
          <w:szCs w:val="26"/>
        </w:rPr>
        <w:sym w:font="Symbol" w:char="F02D"/>
      </w:r>
      <w:r w:rsidRPr="00A025A4">
        <w:rPr>
          <w:rFonts w:ascii="Times New Roman" w:hAnsi="Times New Roman" w:cs="Times New Roman"/>
          <w:color w:val="000000"/>
          <w:spacing w:val="-9"/>
          <w:w w:val="106"/>
          <w:sz w:val="26"/>
          <w:szCs w:val="26"/>
        </w:rPr>
        <w:t xml:space="preserve"> Прес., 2003. – 418с.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Левківський М.В. Історія педагогіка: Навч. - метод. посібник. Вид. 3-є, доп. Навч.пос. – К.: Центр учбової літератури, 2008. – 190с.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Малафаїк І.В. Дидактика новітньої школи: Навчальний посібник /                               І.В. Малафаїк. – К.: Видавничий Дім «Слово», 2015. – 632с.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Мельничук С.Г. Педагогіка 9теорія виховання). Навчальний посібник. – К.: Видавничий Дім «Слово», 2012. – 288с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Мойсеюк Н.Є. Педагогіка. Навчальний посібник. 5-е видання, доповнене і перероблене. – К., 2007. – 656с.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ind w:left="284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Нісімчук А.І. Педагогіка: Підручник. – К.: Атіка, 2007. – 344с.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Омельчук В.В. Загальні основи педагогіки: Навч. посіб. – Рівне:Волинські обереги, 2013. – 168с.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 xml:space="preserve">Пащенко М.І. Педагогіка </w:t>
      </w:r>
      <w:r w:rsidRPr="00A025A4">
        <w:rPr>
          <w:sz w:val="26"/>
          <w:szCs w:val="26"/>
        </w:rPr>
        <w:sym w:font="Symbol" w:char="F05B"/>
      </w:r>
      <w:r w:rsidRPr="00A025A4">
        <w:rPr>
          <w:rFonts w:ascii="Times New Roman" w:hAnsi="Times New Roman" w:cs="Times New Roman"/>
          <w:sz w:val="26"/>
          <w:szCs w:val="26"/>
        </w:rPr>
        <w:t>текст</w:t>
      </w:r>
      <w:r w:rsidRPr="00A025A4">
        <w:rPr>
          <w:sz w:val="26"/>
          <w:szCs w:val="26"/>
        </w:rPr>
        <w:sym w:font="Symbol" w:char="F05D"/>
      </w:r>
      <w:r w:rsidRPr="00A025A4">
        <w:rPr>
          <w:rFonts w:ascii="Times New Roman" w:hAnsi="Times New Roman" w:cs="Times New Roman"/>
          <w:sz w:val="26"/>
          <w:szCs w:val="26"/>
        </w:rPr>
        <w:t>: навч. посіб./ М. І. Пащенко, І.В. Красноштап. – К.: «Центр учбової літератури», 2014. – 228с.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ind w:left="284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Савченко О.Я. Дидактика початкової школи: Підручник для студентів педагогічних факультетів. – К.: Генеза, 2002. – 368с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ind w:left="284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color w:val="000000"/>
          <w:spacing w:val="-9"/>
          <w:w w:val="106"/>
          <w:sz w:val="26"/>
          <w:szCs w:val="26"/>
        </w:rPr>
        <w:t xml:space="preserve">Фіцула М.М. Педагогіка: Навчальний посібник для студентів вищих педагогічних закладів освіти. </w:t>
      </w:r>
      <w:r w:rsidRPr="00A025A4">
        <w:rPr>
          <w:rFonts w:ascii="Times New Roman" w:hAnsi="Times New Roman" w:cs="Times New Roman"/>
          <w:color w:val="000000"/>
          <w:spacing w:val="-9"/>
          <w:w w:val="106"/>
          <w:sz w:val="26"/>
          <w:szCs w:val="26"/>
        </w:rPr>
        <w:sym w:font="Symbol" w:char="F02D"/>
      </w:r>
      <w:r w:rsidRPr="00A025A4">
        <w:rPr>
          <w:rFonts w:ascii="Times New Roman" w:hAnsi="Times New Roman" w:cs="Times New Roman"/>
          <w:color w:val="000000"/>
          <w:spacing w:val="-9"/>
          <w:w w:val="106"/>
          <w:sz w:val="26"/>
          <w:szCs w:val="26"/>
        </w:rPr>
        <w:t xml:space="preserve"> К.: Академвидав. 2003. – 528с.</w:t>
      </w:r>
    </w:p>
    <w:p w:rsidR="00A025A4" w:rsidRPr="00A025A4" w:rsidRDefault="00A025A4" w:rsidP="00A025A4">
      <w:pPr>
        <w:pStyle w:val="a3"/>
        <w:numPr>
          <w:ilvl w:val="0"/>
          <w:numId w:val="39"/>
        </w:numPr>
        <w:ind w:left="284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color w:val="000000"/>
          <w:spacing w:val="-9"/>
          <w:w w:val="106"/>
          <w:sz w:val="26"/>
          <w:szCs w:val="26"/>
        </w:rPr>
        <w:t>Якса Н.В. Основи педагогічних знань: Навч. посіб. –</w:t>
      </w:r>
      <w:r w:rsidRPr="00A025A4">
        <w:rPr>
          <w:rFonts w:ascii="Times New Roman" w:hAnsi="Times New Roman" w:cs="Times New Roman"/>
          <w:color w:val="000000"/>
          <w:spacing w:val="-9"/>
          <w:w w:val="106"/>
          <w:sz w:val="26"/>
          <w:szCs w:val="26"/>
        </w:rPr>
        <w:t xml:space="preserve"> К.: Знання, 2007. – 358с</w:t>
      </w:r>
    </w:p>
    <w:p w:rsidR="00A025A4" w:rsidRPr="00A025A4" w:rsidRDefault="00A025A4" w:rsidP="00A025A4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5A4">
        <w:rPr>
          <w:rFonts w:ascii="Times New Roman" w:hAnsi="Times New Roman" w:cs="Times New Roman"/>
          <w:b/>
          <w:sz w:val="26"/>
          <w:szCs w:val="26"/>
        </w:rPr>
        <w:t>Додаткова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spacing w:after="0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color w:val="000000"/>
          <w:spacing w:val="-7"/>
          <w:w w:val="106"/>
          <w:sz w:val="26"/>
          <w:szCs w:val="26"/>
        </w:rPr>
        <w:t>Вишневський О.І. Теоретичні основи сучасної української педагогіки. Посібник для студентів вищих навчальних закладів. Видання друге, доопрацьоване і доповнене. Дрогобич: Коло, 2006. – 608с.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 xml:space="preserve">Дичківська І.М. </w:t>
      </w:r>
      <w:r w:rsidRPr="00A025A4">
        <w:rPr>
          <w:sz w:val="26"/>
          <w:szCs w:val="26"/>
        </w:rPr>
        <w:t xml:space="preserve"> </w:t>
      </w:r>
      <w:r w:rsidRPr="00A025A4">
        <w:rPr>
          <w:rFonts w:ascii="Times New Roman" w:hAnsi="Times New Roman" w:cs="Times New Roman"/>
          <w:sz w:val="26"/>
          <w:szCs w:val="26"/>
        </w:rPr>
        <w:t>Інноваційні педагогічні технології: Навч. посіб.</w:t>
      </w:r>
      <w:r w:rsidRPr="00A025A4">
        <w:rPr>
          <w:rFonts w:ascii="Times New Roman" w:hAnsi="Times New Roman" w:cs="Times New Roman"/>
          <w:sz w:val="26"/>
          <w:szCs w:val="26"/>
        </w:rPr>
        <w:sym w:font="Symbol" w:char="F02D"/>
      </w:r>
      <w:r w:rsidRPr="00A025A4">
        <w:rPr>
          <w:rFonts w:ascii="Times New Roman" w:hAnsi="Times New Roman" w:cs="Times New Roman"/>
          <w:sz w:val="26"/>
          <w:szCs w:val="26"/>
        </w:rPr>
        <w:t xml:space="preserve"> К.: Академвидав, 2004. </w:t>
      </w:r>
      <w:r w:rsidRPr="00A025A4">
        <w:rPr>
          <w:rFonts w:ascii="Times New Roman" w:hAnsi="Times New Roman" w:cs="Times New Roman"/>
          <w:sz w:val="26"/>
          <w:szCs w:val="26"/>
        </w:rPr>
        <w:sym w:font="Symbol" w:char="F02D"/>
      </w:r>
      <w:r w:rsidRPr="00A025A4">
        <w:rPr>
          <w:rFonts w:ascii="Times New Roman" w:hAnsi="Times New Roman" w:cs="Times New Roman"/>
          <w:sz w:val="26"/>
          <w:szCs w:val="26"/>
        </w:rPr>
        <w:t xml:space="preserve"> 352 c.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Козяюк Я.П. Теорія і практика підручникотворення в початковій освіті:Підручник. – К.: Інформаційно-аналітична агенція «Наш час», 2006. – 368с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Кравець В.П. Зарубіжна школа і педагогіка ХХ століття. – Тернопіль, 1996. – 290с.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Кузьмінський А.І., Омеляненко В.Л. Педагогіка у запитаннях і відповідях: Навч.посіб. – К.: Знання,2006. – 311с.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lastRenderedPageBreak/>
        <w:t>Курлянд З.Н., Хмелюк Р.І., Осипова Т.Ю. Педагогіка:Навчальний посібник /2-е видання перероблене та доповнене. – Харків: Бурун Книга, 2009. – 304с.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 xml:space="preserve">Лозова В.І. Троцко Г.В. Теоретичні основи виховання і навчання: Навч. посіб./ Харк. держ. пед. ун-т ім. Г.С. Сковороди. </w:t>
      </w:r>
      <w:r w:rsidRPr="00A025A4">
        <w:rPr>
          <w:rFonts w:ascii="Times New Roman" w:hAnsi="Times New Roman" w:cs="Times New Roman"/>
          <w:sz w:val="26"/>
          <w:szCs w:val="26"/>
        </w:rPr>
        <w:sym w:font="Symbol" w:char="F02D"/>
      </w:r>
      <w:r w:rsidRPr="00A025A4">
        <w:rPr>
          <w:rFonts w:ascii="Times New Roman" w:hAnsi="Times New Roman" w:cs="Times New Roman"/>
          <w:sz w:val="26"/>
          <w:szCs w:val="26"/>
        </w:rPr>
        <w:t xml:space="preserve"> 2-е вид., випр.. доп. – Харків: « ОВС», 2002. – 400с.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Мазоха Д.С., Опанасенко Н.І. Педагогіка: Навч. посіб. – Київ, Центр навчальної літератури, 2005. – 232с.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color w:val="000000"/>
          <w:spacing w:val="-7"/>
          <w:w w:val="106"/>
          <w:sz w:val="26"/>
          <w:szCs w:val="26"/>
        </w:rPr>
        <w:t>Мосіяшенко В.А. Українська етнопедагогіка: Навч. посіб. – Суми: ВТД «Університетська книга», 2005. – 176с.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color w:val="000000"/>
          <w:spacing w:val="-7"/>
          <w:w w:val="106"/>
          <w:sz w:val="26"/>
          <w:szCs w:val="26"/>
        </w:rPr>
        <w:t xml:space="preserve">Народна педагогіка: світовий досвід / Укладач.: А.І.Кузьмінський, В.Л.Омеляненко. </w:t>
      </w:r>
      <w:r w:rsidRPr="00A025A4">
        <w:rPr>
          <w:rFonts w:ascii="Times New Roman" w:hAnsi="Times New Roman" w:cs="Times New Roman"/>
          <w:color w:val="000000"/>
          <w:spacing w:val="-7"/>
          <w:w w:val="106"/>
          <w:sz w:val="26"/>
          <w:szCs w:val="26"/>
        </w:rPr>
        <w:sym w:font="Symbol" w:char="F02D"/>
      </w:r>
      <w:r w:rsidRPr="00A025A4">
        <w:rPr>
          <w:rFonts w:ascii="Times New Roman" w:hAnsi="Times New Roman" w:cs="Times New Roman"/>
          <w:color w:val="000000"/>
          <w:spacing w:val="-7"/>
          <w:w w:val="106"/>
          <w:sz w:val="26"/>
          <w:szCs w:val="26"/>
        </w:rPr>
        <w:t xml:space="preserve">  К.:Знання </w:t>
      </w:r>
      <w:r w:rsidRPr="00A025A4">
        <w:rPr>
          <w:rFonts w:ascii="Times New Roman" w:hAnsi="Times New Roman" w:cs="Times New Roman"/>
          <w:color w:val="000000"/>
          <w:spacing w:val="-7"/>
          <w:w w:val="106"/>
          <w:sz w:val="26"/>
          <w:szCs w:val="26"/>
        </w:rPr>
        <w:sym w:font="Symbol" w:char="F02D"/>
      </w:r>
      <w:r w:rsidRPr="00A025A4">
        <w:rPr>
          <w:rFonts w:ascii="Times New Roman" w:hAnsi="Times New Roman" w:cs="Times New Roman"/>
          <w:color w:val="000000"/>
          <w:spacing w:val="-7"/>
          <w:w w:val="106"/>
          <w:sz w:val="26"/>
          <w:szCs w:val="26"/>
        </w:rPr>
        <w:t xml:space="preserve"> Прес, 2003. – 134с.                                                                                                                                                               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Омеляненко С.В. Педагогіка: тестові завдання: Навч. посіб. – К.: Знання, 2008.</w:t>
      </w:r>
      <w:r w:rsidRPr="00A025A4">
        <w:rPr>
          <w:rFonts w:ascii="Times New Roman" w:hAnsi="Times New Roman" w:cs="Times New Roman"/>
          <w:sz w:val="26"/>
          <w:szCs w:val="26"/>
        </w:rPr>
        <w:sym w:font="Symbol" w:char="F02D"/>
      </w:r>
      <w:r w:rsidRPr="00A025A4">
        <w:rPr>
          <w:rFonts w:ascii="Times New Roman" w:hAnsi="Times New Roman" w:cs="Times New Roman"/>
          <w:sz w:val="26"/>
          <w:szCs w:val="26"/>
        </w:rPr>
        <w:t xml:space="preserve"> 391с.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Пальчевський С.С. Педагогіка: Навч. посіб. 2-е вид. – К.: Каравела, 2008. – 496с.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 xml:space="preserve">Педагогіка в запитаннях і відповідях: Навч. посіб./ Л.В.Кондрашова, О.А.Пермяков, Н.І.Зеленкова, Г.Ю. Лаврешина. – К.:Знання, 2006. – 252с. 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Педагогічна майстерність учителя: Навчальний посібник / За ред.. проф.. В.М. Гриньової, С.Т. Золотухуної. – Вид. 2-е, викл. і доп. – Харків: «ОВС, 2006. – 224с.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 xml:space="preserve">Пихтіна Н.П. Основи педагогічної техніки </w:t>
      </w:r>
      <w:r w:rsidRPr="00A025A4">
        <w:rPr>
          <w:rFonts w:ascii="Times New Roman" w:hAnsi="Times New Roman" w:cs="Times New Roman"/>
          <w:sz w:val="26"/>
          <w:szCs w:val="26"/>
        </w:rPr>
        <w:sym w:font="Symbol" w:char="F05B"/>
      </w:r>
      <w:r w:rsidRPr="00A025A4">
        <w:rPr>
          <w:rFonts w:ascii="Times New Roman" w:hAnsi="Times New Roman" w:cs="Times New Roman"/>
          <w:sz w:val="26"/>
          <w:szCs w:val="26"/>
        </w:rPr>
        <w:t>текст</w:t>
      </w:r>
      <w:r w:rsidRPr="00A025A4">
        <w:rPr>
          <w:rFonts w:ascii="Times New Roman" w:hAnsi="Times New Roman" w:cs="Times New Roman"/>
          <w:sz w:val="26"/>
          <w:szCs w:val="26"/>
        </w:rPr>
        <w:sym w:font="Symbol" w:char="F05D"/>
      </w:r>
      <w:r w:rsidRPr="00A025A4">
        <w:rPr>
          <w:rFonts w:ascii="Times New Roman" w:hAnsi="Times New Roman" w:cs="Times New Roman"/>
          <w:sz w:val="26"/>
          <w:szCs w:val="26"/>
        </w:rPr>
        <w:t>: навч. посіб. – К.: Центр учбової літератури, 2013. – 316с.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Практикум з педагогіки: Навчальний посібник. Видання 3 –тє, перероблене і доповнене / За заг. ред. О.А.Дубасенюк. – Київ: «Центр навчальної літератури», 2004. – 464с.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Родинна педагогіка: Навч.-метод.посіб./А.А.Марушкевич, В.Г.Постовий,                           Т.Ф.Алексєєнко та ін. – К.: Видавець ПАРАПАН,2002. – 216с.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Чайка В. Основи дидактики: Тексти лекцій і завдання для самоконтролю. Навч. посіб. – Тернопіль: Астон, 2002. – 244с.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Чепіль М.М. Порівняльна педагогіка: навч. посіб. / М.М.Чепіль. – К.:Академвидав, 2014. – 216с.</w:t>
      </w:r>
    </w:p>
    <w:p w:rsidR="00A025A4" w:rsidRPr="00A025A4" w:rsidRDefault="00A025A4" w:rsidP="00A025A4">
      <w:pPr>
        <w:pStyle w:val="a3"/>
        <w:numPr>
          <w:ilvl w:val="0"/>
          <w:numId w:val="40"/>
        </w:numPr>
        <w:tabs>
          <w:tab w:val="left" w:pos="2700"/>
        </w:tabs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25A4">
        <w:rPr>
          <w:rFonts w:ascii="Times New Roman" w:hAnsi="Times New Roman" w:cs="Times New Roman"/>
          <w:sz w:val="26"/>
          <w:szCs w:val="26"/>
        </w:rPr>
        <w:t>Щербань П.М. Прикладна педагогіка: Навч. - метод. посіб. – К.: Вища шк., 2002. – 215с.</w:t>
      </w:r>
    </w:p>
    <w:p w:rsidR="00A025A4" w:rsidRPr="00A025A4" w:rsidRDefault="00A025A4" w:rsidP="00A02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025A4" w:rsidRPr="00A025A4" w:rsidSect="00CA05CC">
      <w:footerReference w:type="default" r:id="rId9"/>
      <w:pgSz w:w="11907" w:h="16839" w:code="9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AE" w:rsidRDefault="00AB39AE">
      <w:pPr>
        <w:spacing w:after="0" w:line="240" w:lineRule="auto"/>
      </w:pPr>
      <w:r>
        <w:separator/>
      </w:r>
    </w:p>
  </w:endnote>
  <w:endnote w:type="continuationSeparator" w:id="0">
    <w:p w:rsidR="00AB39AE" w:rsidRDefault="00AB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209853"/>
      <w:docPartObj>
        <w:docPartGallery w:val="Page Numbers (Bottom of Page)"/>
        <w:docPartUnique/>
      </w:docPartObj>
    </w:sdtPr>
    <w:sdtEndPr/>
    <w:sdtContent>
      <w:p w:rsidR="00AA5EE2" w:rsidRDefault="009258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5A4" w:rsidRPr="00A025A4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AA5EE2" w:rsidRDefault="00AA5E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AE" w:rsidRDefault="00AB39AE">
      <w:pPr>
        <w:spacing w:after="0" w:line="240" w:lineRule="auto"/>
      </w:pPr>
      <w:r>
        <w:separator/>
      </w:r>
    </w:p>
  </w:footnote>
  <w:footnote w:type="continuationSeparator" w:id="0">
    <w:p w:rsidR="00AB39AE" w:rsidRDefault="00AB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554"/>
    <w:multiLevelType w:val="hybridMultilevel"/>
    <w:tmpl w:val="2848A3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1025C6"/>
    <w:multiLevelType w:val="hybridMultilevel"/>
    <w:tmpl w:val="B200403C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D54C0"/>
    <w:multiLevelType w:val="hybridMultilevel"/>
    <w:tmpl w:val="E5D8514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02B2E"/>
    <w:multiLevelType w:val="hybridMultilevel"/>
    <w:tmpl w:val="95A20ED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1F1ED9"/>
    <w:multiLevelType w:val="hybridMultilevel"/>
    <w:tmpl w:val="E5D8514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B438C"/>
    <w:multiLevelType w:val="hybridMultilevel"/>
    <w:tmpl w:val="4D2C2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41C34"/>
    <w:multiLevelType w:val="hybridMultilevel"/>
    <w:tmpl w:val="159C7EE6"/>
    <w:lvl w:ilvl="0" w:tplc="D90A071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8C6E22"/>
    <w:multiLevelType w:val="hybridMultilevel"/>
    <w:tmpl w:val="13A4C47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47FA4"/>
    <w:multiLevelType w:val="hybridMultilevel"/>
    <w:tmpl w:val="098A3CD4"/>
    <w:lvl w:ilvl="0" w:tplc="0302E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D1D02"/>
    <w:multiLevelType w:val="hybridMultilevel"/>
    <w:tmpl w:val="161C6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100AE"/>
    <w:multiLevelType w:val="hybridMultilevel"/>
    <w:tmpl w:val="A302F2A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37E4FC9"/>
    <w:multiLevelType w:val="hybridMultilevel"/>
    <w:tmpl w:val="CB44A6E2"/>
    <w:lvl w:ilvl="0" w:tplc="CCE8552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3CD182A"/>
    <w:multiLevelType w:val="hybridMultilevel"/>
    <w:tmpl w:val="5A2CA82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E63F7D"/>
    <w:multiLevelType w:val="hybridMultilevel"/>
    <w:tmpl w:val="3F3658F2"/>
    <w:lvl w:ilvl="0" w:tplc="A6DCCA96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776EA9"/>
    <w:multiLevelType w:val="hybridMultilevel"/>
    <w:tmpl w:val="1C984588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132F"/>
    <w:multiLevelType w:val="hybridMultilevel"/>
    <w:tmpl w:val="E5D8514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93110"/>
    <w:multiLevelType w:val="hybridMultilevel"/>
    <w:tmpl w:val="0802B812"/>
    <w:lvl w:ilvl="0" w:tplc="4B8480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D2318"/>
    <w:multiLevelType w:val="hybridMultilevel"/>
    <w:tmpl w:val="D9D8B8F0"/>
    <w:lvl w:ilvl="0" w:tplc="4A22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E425B"/>
    <w:multiLevelType w:val="hybridMultilevel"/>
    <w:tmpl w:val="D1EA9B8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25DE"/>
    <w:multiLevelType w:val="hybridMultilevel"/>
    <w:tmpl w:val="4CE4487E"/>
    <w:lvl w:ilvl="0" w:tplc="042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7C627DF"/>
    <w:multiLevelType w:val="hybridMultilevel"/>
    <w:tmpl w:val="BE72A000"/>
    <w:lvl w:ilvl="0" w:tplc="4B848026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9A0253"/>
    <w:multiLevelType w:val="hybridMultilevel"/>
    <w:tmpl w:val="E08C1870"/>
    <w:lvl w:ilvl="0" w:tplc="BF3A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E4C0C"/>
    <w:multiLevelType w:val="hybridMultilevel"/>
    <w:tmpl w:val="9A6C8912"/>
    <w:lvl w:ilvl="0" w:tplc="FF4800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620A2"/>
    <w:multiLevelType w:val="hybridMultilevel"/>
    <w:tmpl w:val="2D465D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406AE"/>
    <w:multiLevelType w:val="hybridMultilevel"/>
    <w:tmpl w:val="E5D8514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1D7129"/>
    <w:multiLevelType w:val="hybridMultilevel"/>
    <w:tmpl w:val="9E8CF5E4"/>
    <w:lvl w:ilvl="0" w:tplc="C2084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22E25"/>
    <w:multiLevelType w:val="hybridMultilevel"/>
    <w:tmpl w:val="F00EF666"/>
    <w:lvl w:ilvl="0" w:tplc="02AC0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F496D"/>
    <w:multiLevelType w:val="hybridMultilevel"/>
    <w:tmpl w:val="24B0F900"/>
    <w:lvl w:ilvl="0" w:tplc="ECDC620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7EB64C5"/>
    <w:multiLevelType w:val="hybridMultilevel"/>
    <w:tmpl w:val="DC621B4C"/>
    <w:lvl w:ilvl="0" w:tplc="802EE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252A1"/>
    <w:multiLevelType w:val="hybridMultilevel"/>
    <w:tmpl w:val="41D2A400"/>
    <w:lvl w:ilvl="0" w:tplc="4A4E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C63E20"/>
    <w:multiLevelType w:val="hybridMultilevel"/>
    <w:tmpl w:val="E5D8514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984D6F"/>
    <w:multiLevelType w:val="hybridMultilevel"/>
    <w:tmpl w:val="332464F0"/>
    <w:lvl w:ilvl="0" w:tplc="A1DC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BB6E72"/>
    <w:multiLevelType w:val="hybridMultilevel"/>
    <w:tmpl w:val="BA362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819D1"/>
    <w:multiLevelType w:val="hybridMultilevel"/>
    <w:tmpl w:val="481A7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31328"/>
    <w:multiLevelType w:val="hybridMultilevel"/>
    <w:tmpl w:val="E5D8514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B7190"/>
    <w:multiLevelType w:val="hybridMultilevel"/>
    <w:tmpl w:val="C7049DE4"/>
    <w:lvl w:ilvl="0" w:tplc="46384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95622"/>
    <w:multiLevelType w:val="hybridMultilevel"/>
    <w:tmpl w:val="39E692D8"/>
    <w:lvl w:ilvl="0" w:tplc="0302E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D5EF5"/>
    <w:multiLevelType w:val="hybridMultilevel"/>
    <w:tmpl w:val="71C89E40"/>
    <w:lvl w:ilvl="0" w:tplc="090ED9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30DD4"/>
    <w:multiLevelType w:val="hybridMultilevel"/>
    <w:tmpl w:val="41D6FB1C"/>
    <w:lvl w:ilvl="0" w:tplc="E7BCAC4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5"/>
  </w:num>
  <w:num w:numId="9">
    <w:abstractNumId w:val="31"/>
  </w:num>
  <w:num w:numId="10">
    <w:abstractNumId w:val="35"/>
  </w:num>
  <w:num w:numId="11">
    <w:abstractNumId w:val="32"/>
  </w:num>
  <w:num w:numId="12">
    <w:abstractNumId w:val="2"/>
  </w:num>
  <w:num w:numId="13">
    <w:abstractNumId w:val="24"/>
  </w:num>
  <w:num w:numId="14">
    <w:abstractNumId w:val="1"/>
  </w:num>
  <w:num w:numId="15">
    <w:abstractNumId w:val="11"/>
  </w:num>
  <w:num w:numId="16">
    <w:abstractNumId w:val="10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6"/>
  </w:num>
  <w:num w:numId="22">
    <w:abstractNumId w:val="34"/>
  </w:num>
  <w:num w:numId="23">
    <w:abstractNumId w:val="19"/>
  </w:num>
  <w:num w:numId="24">
    <w:abstractNumId w:val="23"/>
  </w:num>
  <w:num w:numId="25">
    <w:abstractNumId w:val="38"/>
  </w:num>
  <w:num w:numId="26">
    <w:abstractNumId w:val="21"/>
  </w:num>
  <w:num w:numId="27">
    <w:abstractNumId w:val="27"/>
  </w:num>
  <w:num w:numId="28">
    <w:abstractNumId w:val="39"/>
  </w:num>
  <w:num w:numId="29">
    <w:abstractNumId w:val="36"/>
  </w:num>
  <w:num w:numId="30">
    <w:abstractNumId w:val="29"/>
  </w:num>
  <w:num w:numId="31">
    <w:abstractNumId w:val="3"/>
  </w:num>
  <w:num w:numId="32">
    <w:abstractNumId w:val="28"/>
  </w:num>
  <w:num w:numId="33">
    <w:abstractNumId w:val="26"/>
  </w:num>
  <w:num w:numId="34">
    <w:abstractNumId w:val="7"/>
  </w:num>
  <w:num w:numId="35">
    <w:abstractNumId w:val="33"/>
  </w:num>
  <w:num w:numId="36">
    <w:abstractNumId w:val="30"/>
  </w:num>
  <w:num w:numId="37">
    <w:abstractNumId w:val="37"/>
  </w:num>
  <w:num w:numId="38">
    <w:abstractNumId w:val="8"/>
  </w:num>
  <w:num w:numId="39">
    <w:abstractNumId w:val="2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B8"/>
    <w:rsid w:val="000272A0"/>
    <w:rsid w:val="00027514"/>
    <w:rsid w:val="00033A63"/>
    <w:rsid w:val="00054C8E"/>
    <w:rsid w:val="00073937"/>
    <w:rsid w:val="000803B4"/>
    <w:rsid w:val="000974C4"/>
    <w:rsid w:val="000A7743"/>
    <w:rsid w:val="000F402A"/>
    <w:rsid w:val="001054EB"/>
    <w:rsid w:val="0010573D"/>
    <w:rsid w:val="0011117A"/>
    <w:rsid w:val="001137A4"/>
    <w:rsid w:val="001242C2"/>
    <w:rsid w:val="0013268F"/>
    <w:rsid w:val="0014457F"/>
    <w:rsid w:val="00147573"/>
    <w:rsid w:val="0016126A"/>
    <w:rsid w:val="00162A2B"/>
    <w:rsid w:val="00172366"/>
    <w:rsid w:val="00194931"/>
    <w:rsid w:val="001B0227"/>
    <w:rsid w:val="0020666F"/>
    <w:rsid w:val="0021389C"/>
    <w:rsid w:val="00215A55"/>
    <w:rsid w:val="00237891"/>
    <w:rsid w:val="00252E9F"/>
    <w:rsid w:val="002530C2"/>
    <w:rsid w:val="002535B0"/>
    <w:rsid w:val="002575AA"/>
    <w:rsid w:val="00264D44"/>
    <w:rsid w:val="00266C5E"/>
    <w:rsid w:val="00271843"/>
    <w:rsid w:val="00276046"/>
    <w:rsid w:val="002812A1"/>
    <w:rsid w:val="00292B68"/>
    <w:rsid w:val="00294E4B"/>
    <w:rsid w:val="002B57F0"/>
    <w:rsid w:val="002C5D41"/>
    <w:rsid w:val="002D4797"/>
    <w:rsid w:val="002E094D"/>
    <w:rsid w:val="003042C8"/>
    <w:rsid w:val="003141DA"/>
    <w:rsid w:val="00322501"/>
    <w:rsid w:val="00347A53"/>
    <w:rsid w:val="003B6094"/>
    <w:rsid w:val="003B6D26"/>
    <w:rsid w:val="003C5B40"/>
    <w:rsid w:val="003D47D4"/>
    <w:rsid w:val="003F21FE"/>
    <w:rsid w:val="00405D06"/>
    <w:rsid w:val="0041242B"/>
    <w:rsid w:val="00424E69"/>
    <w:rsid w:val="00433978"/>
    <w:rsid w:val="004346DC"/>
    <w:rsid w:val="004477A5"/>
    <w:rsid w:val="004667E2"/>
    <w:rsid w:val="00484FED"/>
    <w:rsid w:val="00491638"/>
    <w:rsid w:val="004C692E"/>
    <w:rsid w:val="00501035"/>
    <w:rsid w:val="005237C2"/>
    <w:rsid w:val="005323C6"/>
    <w:rsid w:val="005437FE"/>
    <w:rsid w:val="00563F07"/>
    <w:rsid w:val="005819C1"/>
    <w:rsid w:val="00595AA0"/>
    <w:rsid w:val="005B0EC6"/>
    <w:rsid w:val="005C6BB5"/>
    <w:rsid w:val="005E236E"/>
    <w:rsid w:val="005E6C03"/>
    <w:rsid w:val="005F233A"/>
    <w:rsid w:val="00601565"/>
    <w:rsid w:val="00603801"/>
    <w:rsid w:val="0062554F"/>
    <w:rsid w:val="006329AB"/>
    <w:rsid w:val="00641D0C"/>
    <w:rsid w:val="00651065"/>
    <w:rsid w:val="00664B57"/>
    <w:rsid w:val="006A3AFA"/>
    <w:rsid w:val="006C319E"/>
    <w:rsid w:val="006D3C90"/>
    <w:rsid w:val="006D50AD"/>
    <w:rsid w:val="00706458"/>
    <w:rsid w:val="00716F70"/>
    <w:rsid w:val="00735221"/>
    <w:rsid w:val="007737E4"/>
    <w:rsid w:val="00782EC0"/>
    <w:rsid w:val="00793D63"/>
    <w:rsid w:val="007B4B1D"/>
    <w:rsid w:val="007B668B"/>
    <w:rsid w:val="007E1DA4"/>
    <w:rsid w:val="007F011E"/>
    <w:rsid w:val="007F38A5"/>
    <w:rsid w:val="00803819"/>
    <w:rsid w:val="00844779"/>
    <w:rsid w:val="0084560F"/>
    <w:rsid w:val="00857A92"/>
    <w:rsid w:val="00867E2A"/>
    <w:rsid w:val="008700F0"/>
    <w:rsid w:val="00876986"/>
    <w:rsid w:val="008B414A"/>
    <w:rsid w:val="008C60C6"/>
    <w:rsid w:val="008E3EFA"/>
    <w:rsid w:val="009017E7"/>
    <w:rsid w:val="009057E3"/>
    <w:rsid w:val="00913410"/>
    <w:rsid w:val="00920B9A"/>
    <w:rsid w:val="00924776"/>
    <w:rsid w:val="00925832"/>
    <w:rsid w:val="00944DC5"/>
    <w:rsid w:val="009542BB"/>
    <w:rsid w:val="0096398F"/>
    <w:rsid w:val="009765F2"/>
    <w:rsid w:val="00991F09"/>
    <w:rsid w:val="00997303"/>
    <w:rsid w:val="009B06A5"/>
    <w:rsid w:val="009B0D08"/>
    <w:rsid w:val="009F1ACD"/>
    <w:rsid w:val="00A025A4"/>
    <w:rsid w:val="00A059D9"/>
    <w:rsid w:val="00A132B6"/>
    <w:rsid w:val="00A3775F"/>
    <w:rsid w:val="00A71A8C"/>
    <w:rsid w:val="00A73DE5"/>
    <w:rsid w:val="00A74BF3"/>
    <w:rsid w:val="00A8634A"/>
    <w:rsid w:val="00A8675D"/>
    <w:rsid w:val="00A87D61"/>
    <w:rsid w:val="00AA1C59"/>
    <w:rsid w:val="00AA5EE2"/>
    <w:rsid w:val="00AB1CC9"/>
    <w:rsid w:val="00AB39AE"/>
    <w:rsid w:val="00AE00E2"/>
    <w:rsid w:val="00AF3D26"/>
    <w:rsid w:val="00AF5CDC"/>
    <w:rsid w:val="00B00DB2"/>
    <w:rsid w:val="00B05DA9"/>
    <w:rsid w:val="00B20366"/>
    <w:rsid w:val="00B2059C"/>
    <w:rsid w:val="00B23E08"/>
    <w:rsid w:val="00B256C8"/>
    <w:rsid w:val="00B465B5"/>
    <w:rsid w:val="00B53697"/>
    <w:rsid w:val="00B92CE9"/>
    <w:rsid w:val="00BA63A7"/>
    <w:rsid w:val="00BA675E"/>
    <w:rsid w:val="00BF5B30"/>
    <w:rsid w:val="00C04C75"/>
    <w:rsid w:val="00C24AAE"/>
    <w:rsid w:val="00C259B3"/>
    <w:rsid w:val="00C33562"/>
    <w:rsid w:val="00C44484"/>
    <w:rsid w:val="00C7069D"/>
    <w:rsid w:val="00C73246"/>
    <w:rsid w:val="00CA05CC"/>
    <w:rsid w:val="00CA2763"/>
    <w:rsid w:val="00CA4A08"/>
    <w:rsid w:val="00CB0209"/>
    <w:rsid w:val="00CB27B5"/>
    <w:rsid w:val="00CC7F8E"/>
    <w:rsid w:val="00CF31DA"/>
    <w:rsid w:val="00D043C2"/>
    <w:rsid w:val="00D20104"/>
    <w:rsid w:val="00D30D50"/>
    <w:rsid w:val="00D31E0E"/>
    <w:rsid w:val="00D503F5"/>
    <w:rsid w:val="00D90DC2"/>
    <w:rsid w:val="00D9460A"/>
    <w:rsid w:val="00D94959"/>
    <w:rsid w:val="00D95C63"/>
    <w:rsid w:val="00DA2487"/>
    <w:rsid w:val="00DA3C84"/>
    <w:rsid w:val="00DA5544"/>
    <w:rsid w:val="00DE34C9"/>
    <w:rsid w:val="00DE3CC3"/>
    <w:rsid w:val="00E03A96"/>
    <w:rsid w:val="00E0416D"/>
    <w:rsid w:val="00E13094"/>
    <w:rsid w:val="00E23EE0"/>
    <w:rsid w:val="00E5369B"/>
    <w:rsid w:val="00E57982"/>
    <w:rsid w:val="00E7294D"/>
    <w:rsid w:val="00E75D85"/>
    <w:rsid w:val="00E836BD"/>
    <w:rsid w:val="00EA01F3"/>
    <w:rsid w:val="00EA0BB8"/>
    <w:rsid w:val="00EC63F6"/>
    <w:rsid w:val="00ED63FC"/>
    <w:rsid w:val="00EE11B5"/>
    <w:rsid w:val="00EF4761"/>
    <w:rsid w:val="00EF7969"/>
    <w:rsid w:val="00F0070B"/>
    <w:rsid w:val="00F07C09"/>
    <w:rsid w:val="00F11DCD"/>
    <w:rsid w:val="00F468E9"/>
    <w:rsid w:val="00F540D1"/>
    <w:rsid w:val="00F76845"/>
    <w:rsid w:val="00F836DE"/>
    <w:rsid w:val="00F876DD"/>
    <w:rsid w:val="00F926E8"/>
    <w:rsid w:val="00F954BC"/>
    <w:rsid w:val="00FC7ABD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946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B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0BB8"/>
  </w:style>
  <w:style w:type="paragraph" w:styleId="a6">
    <w:name w:val="Body Text"/>
    <w:basedOn w:val="a"/>
    <w:link w:val="a7"/>
    <w:rsid w:val="00EA0B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A0B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0B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A0BB8"/>
  </w:style>
  <w:style w:type="paragraph" w:styleId="aa">
    <w:name w:val="Balloon Text"/>
    <w:basedOn w:val="a"/>
    <w:link w:val="ab"/>
    <w:uiPriority w:val="99"/>
    <w:semiHidden/>
    <w:unhideWhenUsed/>
    <w:rsid w:val="001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93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7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37E4"/>
  </w:style>
  <w:style w:type="character" w:customStyle="1" w:styleId="40">
    <w:name w:val="Заголовок 4 Знак"/>
    <w:basedOn w:val="a0"/>
    <w:link w:val="4"/>
    <w:rsid w:val="00D946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65106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946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B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0BB8"/>
  </w:style>
  <w:style w:type="paragraph" w:styleId="a6">
    <w:name w:val="Body Text"/>
    <w:basedOn w:val="a"/>
    <w:link w:val="a7"/>
    <w:rsid w:val="00EA0B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A0B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0B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A0BB8"/>
  </w:style>
  <w:style w:type="paragraph" w:styleId="aa">
    <w:name w:val="Balloon Text"/>
    <w:basedOn w:val="a"/>
    <w:link w:val="ab"/>
    <w:uiPriority w:val="99"/>
    <w:semiHidden/>
    <w:unhideWhenUsed/>
    <w:rsid w:val="001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93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7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37E4"/>
  </w:style>
  <w:style w:type="character" w:customStyle="1" w:styleId="40">
    <w:name w:val="Заголовок 4 Знак"/>
    <w:basedOn w:val="a0"/>
    <w:link w:val="4"/>
    <w:rsid w:val="00D946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65106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3A56-B4EF-4BDF-8191-5FC4E6A5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4554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</cp:revision>
  <cp:lastPrinted>2017-01-20T08:44:00Z</cp:lastPrinted>
  <dcterms:created xsi:type="dcterms:W3CDTF">2017-01-20T08:53:00Z</dcterms:created>
  <dcterms:modified xsi:type="dcterms:W3CDTF">2017-01-20T09:02:00Z</dcterms:modified>
</cp:coreProperties>
</file>