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D8" w:rsidRPr="003B1704" w:rsidRDefault="00987FD8" w:rsidP="003B1704">
      <w:pPr>
        <w:spacing w:after="0"/>
        <w:rPr>
          <w:rFonts w:ascii="Times New Roman" w:hAnsi="Times New Roman"/>
          <w:b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Назва курсу              </w:t>
      </w:r>
      <w:r w:rsidRPr="003B1704">
        <w:rPr>
          <w:rFonts w:ascii="Times New Roman" w:hAnsi="Times New Roman"/>
          <w:b/>
          <w:sz w:val="24"/>
          <w:szCs w:val="24"/>
        </w:rPr>
        <w:t>Педагогіка</w:t>
      </w:r>
    </w:p>
    <w:p w:rsidR="00987FD8" w:rsidRPr="003B1704" w:rsidRDefault="00253EE4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Спеціальність           013 Початкова освіта</w:t>
      </w:r>
    </w:p>
    <w:p w:rsidR="00987FD8" w:rsidRPr="003B1704" w:rsidRDefault="00112035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Кваліфікація             В</w:t>
      </w:r>
      <w:r w:rsidR="00987FD8" w:rsidRPr="003B1704">
        <w:rPr>
          <w:rFonts w:ascii="Times New Roman" w:hAnsi="Times New Roman"/>
          <w:sz w:val="24"/>
          <w:szCs w:val="24"/>
        </w:rPr>
        <w:t>читель початков</w:t>
      </w:r>
      <w:r>
        <w:rPr>
          <w:rFonts w:ascii="Times New Roman" w:hAnsi="Times New Roman"/>
          <w:sz w:val="24"/>
          <w:szCs w:val="24"/>
        </w:rPr>
        <w:t>ої</w:t>
      </w:r>
      <w:r w:rsidR="00987FD8" w:rsidRPr="003B17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освіти</w:t>
      </w:r>
      <w:bookmarkStart w:id="0" w:name="_GoBack"/>
      <w:bookmarkEnd w:id="0"/>
    </w:p>
    <w:p w:rsidR="00987FD8" w:rsidRPr="003B1704" w:rsidRDefault="00DB11E3" w:rsidP="003B17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Освітній рівень         </w:t>
      </w:r>
      <w:r w:rsidR="00987FD8" w:rsidRPr="003B1704">
        <w:rPr>
          <w:rFonts w:ascii="Times New Roman" w:hAnsi="Times New Roman"/>
          <w:sz w:val="24"/>
          <w:szCs w:val="24"/>
        </w:rPr>
        <w:t xml:space="preserve">Молодший спеціаліст 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Рік навчання 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</w:t>
      </w:r>
      <w:r w:rsidRPr="003B1704">
        <w:rPr>
          <w:rFonts w:ascii="Times New Roman" w:hAnsi="Times New Roman"/>
          <w:sz w:val="24"/>
          <w:szCs w:val="24"/>
        </w:rPr>
        <w:t>І, ІІ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Семестр  </w:t>
      </w:r>
      <w:r w:rsidR="00F81A8C" w:rsidRPr="003B1704">
        <w:rPr>
          <w:rFonts w:ascii="Times New Roman" w:hAnsi="Times New Roman"/>
          <w:sz w:val="24"/>
          <w:szCs w:val="24"/>
        </w:rPr>
        <w:t xml:space="preserve">                    </w:t>
      </w:r>
      <w:r w:rsidRPr="003B1704">
        <w:rPr>
          <w:rFonts w:ascii="Times New Roman" w:hAnsi="Times New Roman"/>
          <w:sz w:val="24"/>
          <w:szCs w:val="24"/>
        </w:rPr>
        <w:t>1, ІІ, ІІІ</w:t>
      </w:r>
    </w:p>
    <w:p w:rsidR="00987FD8" w:rsidRPr="003B1704" w:rsidRDefault="00987FD8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>Кількість годин – 1</w:t>
      </w:r>
      <w:r w:rsidR="00F81A8C" w:rsidRPr="003B1704">
        <w:rPr>
          <w:rFonts w:ascii="Times New Roman" w:hAnsi="Times New Roman"/>
          <w:sz w:val="24"/>
          <w:szCs w:val="24"/>
        </w:rPr>
        <w:t>62</w:t>
      </w:r>
      <w:r w:rsidRPr="003B1704">
        <w:rPr>
          <w:rFonts w:ascii="Times New Roman" w:hAnsi="Times New Roman"/>
          <w:sz w:val="24"/>
          <w:szCs w:val="24"/>
        </w:rPr>
        <w:t xml:space="preserve"> (</w:t>
      </w:r>
      <w:r w:rsidR="00F81A8C" w:rsidRPr="003B1704">
        <w:rPr>
          <w:rFonts w:ascii="Times New Roman" w:hAnsi="Times New Roman"/>
          <w:sz w:val="24"/>
          <w:szCs w:val="24"/>
        </w:rPr>
        <w:t>88</w:t>
      </w:r>
      <w:r w:rsidR="007B4007" w:rsidRPr="003B1704">
        <w:rPr>
          <w:rFonts w:ascii="Times New Roman" w:hAnsi="Times New Roman"/>
          <w:sz w:val="24"/>
          <w:szCs w:val="24"/>
        </w:rPr>
        <w:t xml:space="preserve"> – </w:t>
      </w:r>
      <w:r w:rsidR="00F81A8C" w:rsidRPr="003B1704">
        <w:rPr>
          <w:rFonts w:ascii="Times New Roman" w:hAnsi="Times New Roman"/>
          <w:sz w:val="24"/>
          <w:szCs w:val="24"/>
        </w:rPr>
        <w:t xml:space="preserve">аудиторних, </w:t>
      </w:r>
      <w:r w:rsidR="007B4007" w:rsidRPr="003B1704">
        <w:rPr>
          <w:rFonts w:ascii="Times New Roman" w:hAnsi="Times New Roman"/>
          <w:sz w:val="24"/>
          <w:szCs w:val="24"/>
        </w:rPr>
        <w:t>74 – самостійної роботи</w:t>
      </w:r>
      <w:r w:rsidRPr="003B1704">
        <w:rPr>
          <w:rFonts w:ascii="Times New Roman" w:hAnsi="Times New Roman"/>
          <w:sz w:val="24"/>
          <w:szCs w:val="24"/>
        </w:rPr>
        <w:t>)</w:t>
      </w:r>
    </w:p>
    <w:p w:rsidR="00987FD8" w:rsidRDefault="007B4007" w:rsidP="003B1704">
      <w:pPr>
        <w:spacing w:after="0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sz w:val="24"/>
          <w:szCs w:val="24"/>
        </w:rPr>
        <w:t xml:space="preserve">Кількість </w:t>
      </w:r>
      <w:r w:rsidR="00987FD8" w:rsidRPr="003B1704">
        <w:rPr>
          <w:rFonts w:ascii="Times New Roman" w:hAnsi="Times New Roman"/>
          <w:sz w:val="24"/>
          <w:szCs w:val="24"/>
        </w:rPr>
        <w:t xml:space="preserve"> кредитів 4</w:t>
      </w:r>
      <w:r w:rsidRPr="003B1704">
        <w:rPr>
          <w:rFonts w:ascii="Times New Roman" w:hAnsi="Times New Roman"/>
          <w:sz w:val="24"/>
          <w:szCs w:val="24"/>
        </w:rPr>
        <w:t>,5</w:t>
      </w:r>
      <w:r w:rsidR="00987FD8" w:rsidRPr="003B1704">
        <w:rPr>
          <w:rFonts w:ascii="Times New Roman" w:hAnsi="Times New Roman"/>
          <w:sz w:val="24"/>
          <w:szCs w:val="24"/>
        </w:rPr>
        <w:t xml:space="preserve"> </w:t>
      </w:r>
    </w:p>
    <w:p w:rsidR="00AB798C" w:rsidRPr="00376D61" w:rsidRDefault="00AB798C" w:rsidP="003B1704">
      <w:pPr>
        <w:spacing w:after="0"/>
        <w:rPr>
          <w:rFonts w:ascii="Times New Roman" w:hAnsi="Times New Roman"/>
          <w:sz w:val="16"/>
          <w:szCs w:val="24"/>
        </w:rPr>
      </w:pPr>
    </w:p>
    <w:p w:rsidR="00987FD8" w:rsidRPr="003B1704" w:rsidRDefault="00987FD8" w:rsidP="003B1704">
      <w:pPr>
        <w:pStyle w:val="Style2"/>
        <w:widowControl/>
        <w:spacing w:line="276" w:lineRule="auto"/>
        <w:ind w:right="-344" w:firstLine="283"/>
        <w:rPr>
          <w:b/>
        </w:rPr>
      </w:pPr>
      <w:r w:rsidRPr="003B1704">
        <w:rPr>
          <w:b/>
        </w:rPr>
        <w:t xml:space="preserve">Мета і завдання </w:t>
      </w:r>
      <w:r w:rsidR="00126447" w:rsidRPr="003B1704">
        <w:rPr>
          <w:b/>
        </w:rPr>
        <w:t>навчальної дисципліни</w:t>
      </w:r>
      <w:r w:rsidRPr="003B1704">
        <w:rPr>
          <w:b/>
        </w:rPr>
        <w:t xml:space="preserve">: </w:t>
      </w:r>
    </w:p>
    <w:p w:rsidR="003B1704" w:rsidRPr="003B1704" w:rsidRDefault="00126447" w:rsidP="003B1704">
      <w:pPr>
        <w:pStyle w:val="af5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1704">
        <w:rPr>
          <w:rStyle w:val="FontStyle12"/>
          <w:rFonts w:eastAsiaTheme="majorEastAsia"/>
          <w:sz w:val="24"/>
          <w:szCs w:val="24"/>
          <w:lang w:eastAsia="uk-UA"/>
        </w:rPr>
        <w:t>Навчальна дисципліна «Педагогіка»</w:t>
      </w:r>
      <w:r w:rsidR="003B1704" w:rsidRPr="003B1704">
        <w:rPr>
          <w:rStyle w:val="FontStyle12"/>
          <w:rFonts w:eastAsiaTheme="majorEastAsia"/>
          <w:sz w:val="24"/>
          <w:szCs w:val="24"/>
          <w:lang w:eastAsia="uk-UA"/>
        </w:rPr>
        <w:t xml:space="preserve"> – од</w:t>
      </w:r>
      <w:r w:rsidRPr="003B1704">
        <w:rPr>
          <w:rStyle w:val="FontStyle12"/>
          <w:rFonts w:eastAsiaTheme="majorEastAsia"/>
          <w:sz w:val="24"/>
          <w:szCs w:val="24"/>
          <w:lang w:eastAsia="uk-UA"/>
        </w:rPr>
        <w:t>на зі складових цілісної психолого-педагогічної підготовки майбутніх педагогів</w:t>
      </w:r>
      <w:r w:rsidR="003B1704" w:rsidRPr="003B1704">
        <w:rPr>
          <w:rStyle w:val="FontStyle12"/>
          <w:rFonts w:eastAsiaTheme="majorEastAsia"/>
          <w:sz w:val="24"/>
          <w:szCs w:val="24"/>
          <w:lang w:eastAsia="uk-UA"/>
        </w:rPr>
        <w:t xml:space="preserve">. </w:t>
      </w:r>
      <w:r w:rsidR="003B1704" w:rsidRPr="003B1704">
        <w:rPr>
          <w:rFonts w:ascii="Times New Roman" w:hAnsi="Times New Roman"/>
          <w:sz w:val="24"/>
          <w:szCs w:val="24"/>
        </w:rPr>
        <w:t>Покликана сприяти оволодінню теоретичними основами сучасної педагогічної науки з урахуванням надбань української педагогічної думки, шкільної практики, зарубіжної підготовки.</w:t>
      </w:r>
    </w:p>
    <w:p w:rsidR="003B1704" w:rsidRPr="003B1704" w:rsidRDefault="003B1704" w:rsidP="003B17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b/>
          <w:i/>
          <w:sz w:val="24"/>
          <w:szCs w:val="24"/>
        </w:rPr>
        <w:t>Метою</w:t>
      </w:r>
      <w:r w:rsidRPr="003B1704">
        <w:rPr>
          <w:rFonts w:ascii="Times New Roman" w:hAnsi="Times New Roman"/>
          <w:sz w:val="24"/>
          <w:szCs w:val="24"/>
        </w:rPr>
        <w:t xml:space="preserve"> курсу є: вивчення студентами праць українських та зарубіжних педагогів, нормативно-законодавчих документів про  освіту; отримати уявлення про навчання та виховання особистості, навчити орієнтуватися в закономірностях, принципах процесу навчання та виховання; опанувати знаннями про різні форми, методи, засоби навчання і виховання; оволоді</w:t>
      </w:r>
      <w:r w:rsidR="00AF1283">
        <w:rPr>
          <w:rFonts w:ascii="Times New Roman" w:hAnsi="Times New Roman"/>
          <w:sz w:val="24"/>
          <w:szCs w:val="24"/>
        </w:rPr>
        <w:t>ти</w:t>
      </w:r>
      <w:r w:rsidRPr="003B1704">
        <w:rPr>
          <w:rFonts w:ascii="Times New Roman" w:hAnsi="Times New Roman"/>
          <w:sz w:val="24"/>
          <w:szCs w:val="24"/>
        </w:rPr>
        <w:t xml:space="preserve"> елементарними навичками аналізу навчально-виховних і проблемних педагогічних ситуацій у сім’ї, колективі; розвивати практичні вміння, професійне мислення, комунікативні вміння, творчий потенціал, ініціативу в різних видах діяльності.</w:t>
      </w:r>
    </w:p>
    <w:p w:rsidR="003B1704" w:rsidRPr="003B1704" w:rsidRDefault="003B1704" w:rsidP="003B170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1704">
        <w:rPr>
          <w:rFonts w:ascii="Times New Roman" w:hAnsi="Times New Roman"/>
          <w:b/>
          <w:i/>
          <w:sz w:val="24"/>
          <w:szCs w:val="24"/>
        </w:rPr>
        <w:t>Завдання</w:t>
      </w:r>
      <w:r w:rsidRPr="003B1704">
        <w:rPr>
          <w:rFonts w:ascii="Times New Roman" w:hAnsi="Times New Roman"/>
          <w:i/>
          <w:sz w:val="24"/>
          <w:szCs w:val="24"/>
        </w:rPr>
        <w:t xml:space="preserve"> </w:t>
      </w:r>
      <w:r w:rsidRPr="003B1704">
        <w:rPr>
          <w:rFonts w:ascii="Times New Roman" w:hAnsi="Times New Roman"/>
          <w:sz w:val="24"/>
          <w:szCs w:val="24"/>
        </w:rPr>
        <w:t>курсу</w:t>
      </w:r>
      <w:r w:rsidRPr="003B1704">
        <w:rPr>
          <w:rFonts w:ascii="Times New Roman" w:hAnsi="Times New Roman"/>
          <w:i/>
          <w:sz w:val="24"/>
          <w:szCs w:val="24"/>
        </w:rPr>
        <w:t>:</w:t>
      </w:r>
      <w:r w:rsidRPr="003B1704">
        <w:rPr>
          <w:rFonts w:ascii="Times New Roman" w:hAnsi="Times New Roman"/>
          <w:sz w:val="24"/>
          <w:szCs w:val="24"/>
        </w:rPr>
        <w:t xml:space="preserve"> оволодіння майбутніми вчителями теорією педагогічної науки, досягненнями вітчизняного та </w:t>
      </w:r>
      <w:r w:rsidR="00AF1283">
        <w:rPr>
          <w:rFonts w:ascii="Times New Roman" w:hAnsi="Times New Roman"/>
          <w:sz w:val="24"/>
          <w:szCs w:val="24"/>
        </w:rPr>
        <w:t>світового педагогічного досвіду;</w:t>
      </w:r>
      <w:r w:rsidRPr="003B1704">
        <w:rPr>
          <w:rFonts w:ascii="Times New Roman" w:hAnsi="Times New Roman"/>
          <w:sz w:val="24"/>
          <w:szCs w:val="24"/>
        </w:rPr>
        <w:t xml:space="preserve"> основними педаго</w:t>
      </w:r>
      <w:r w:rsidR="00AF1283">
        <w:rPr>
          <w:rFonts w:ascii="Times New Roman" w:hAnsi="Times New Roman"/>
          <w:sz w:val="24"/>
          <w:szCs w:val="24"/>
        </w:rPr>
        <w:t>гічними категоріями і поняттями;</w:t>
      </w:r>
      <w:r w:rsidRPr="003B1704">
        <w:rPr>
          <w:rFonts w:ascii="Times New Roman" w:hAnsi="Times New Roman"/>
          <w:sz w:val="24"/>
          <w:szCs w:val="24"/>
        </w:rPr>
        <w:t xml:space="preserve"> методами нау</w:t>
      </w:r>
      <w:r w:rsidR="00AF1283">
        <w:rPr>
          <w:rFonts w:ascii="Times New Roman" w:hAnsi="Times New Roman"/>
          <w:sz w:val="24"/>
          <w:szCs w:val="24"/>
        </w:rPr>
        <w:t>ково-педагогічного  дослідження;</w:t>
      </w:r>
      <w:r w:rsidRPr="003B1704">
        <w:rPr>
          <w:rFonts w:ascii="Times New Roman" w:hAnsi="Times New Roman"/>
          <w:sz w:val="24"/>
          <w:szCs w:val="24"/>
        </w:rPr>
        <w:t xml:space="preserve">  формування у студентів системи пе</w:t>
      </w:r>
      <w:r w:rsidR="00AF1283">
        <w:rPr>
          <w:rFonts w:ascii="Times New Roman" w:hAnsi="Times New Roman"/>
          <w:sz w:val="24"/>
          <w:szCs w:val="24"/>
        </w:rPr>
        <w:t>дагогічних знань;</w:t>
      </w:r>
      <w:r w:rsidRPr="003B1704">
        <w:rPr>
          <w:rFonts w:ascii="Times New Roman" w:hAnsi="Times New Roman"/>
          <w:sz w:val="24"/>
          <w:szCs w:val="24"/>
        </w:rPr>
        <w:t xml:space="preserve"> набуття студентами умінь планувати педагогічний процес, моделюва</w:t>
      </w:r>
      <w:r w:rsidR="00AF1283">
        <w:rPr>
          <w:rFonts w:ascii="Times New Roman" w:hAnsi="Times New Roman"/>
          <w:sz w:val="24"/>
          <w:szCs w:val="24"/>
        </w:rPr>
        <w:t>ти різні форми його організації;</w:t>
      </w:r>
      <w:r w:rsidRPr="003B1704">
        <w:rPr>
          <w:rFonts w:ascii="Times New Roman" w:hAnsi="Times New Roman"/>
          <w:sz w:val="24"/>
          <w:szCs w:val="24"/>
        </w:rPr>
        <w:t xml:space="preserve"> використовувати інновації, перспективні </w:t>
      </w:r>
      <w:r w:rsidR="00AF1283">
        <w:rPr>
          <w:rFonts w:ascii="Times New Roman" w:hAnsi="Times New Roman"/>
          <w:sz w:val="24"/>
          <w:szCs w:val="24"/>
        </w:rPr>
        <w:t>технології навчання і виховання;</w:t>
      </w:r>
      <w:r w:rsidRPr="003B1704">
        <w:rPr>
          <w:rFonts w:ascii="Times New Roman" w:hAnsi="Times New Roman"/>
          <w:sz w:val="24"/>
          <w:szCs w:val="24"/>
        </w:rPr>
        <w:t xml:space="preserve"> розвиток здатності до науково-педагогічного аналізу та прогнозування</w:t>
      </w:r>
      <w:r w:rsidR="00AF1283">
        <w:rPr>
          <w:rFonts w:ascii="Times New Roman" w:hAnsi="Times New Roman"/>
          <w:sz w:val="24"/>
          <w:szCs w:val="24"/>
        </w:rPr>
        <w:t xml:space="preserve"> педагогічних явищ;</w:t>
      </w:r>
      <w:r w:rsidRPr="003B1704">
        <w:rPr>
          <w:rFonts w:ascii="Times New Roman" w:hAnsi="Times New Roman"/>
          <w:sz w:val="24"/>
          <w:szCs w:val="24"/>
        </w:rPr>
        <w:t xml:space="preserve"> здій</w:t>
      </w:r>
      <w:r w:rsidR="00AF1283">
        <w:rPr>
          <w:rFonts w:ascii="Times New Roman" w:hAnsi="Times New Roman"/>
          <w:sz w:val="24"/>
          <w:szCs w:val="24"/>
        </w:rPr>
        <w:t>снювати їх педагогічну корекцію;</w:t>
      </w:r>
      <w:r w:rsidRPr="003B1704">
        <w:rPr>
          <w:rFonts w:ascii="Times New Roman" w:hAnsi="Times New Roman"/>
          <w:sz w:val="24"/>
          <w:szCs w:val="24"/>
        </w:rPr>
        <w:t xml:space="preserve"> закладення основ професійної компетентності та майстерності, гуманістичної спрямованості.</w:t>
      </w:r>
    </w:p>
    <w:p w:rsidR="003A54D5" w:rsidRPr="003A54D5" w:rsidRDefault="003A54D5" w:rsidP="003A54D5">
      <w:pPr>
        <w:spacing w:after="0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 xml:space="preserve">У результаті вивчення дисципліни  майбутній фахівець повинен </w:t>
      </w:r>
      <w:r w:rsidRPr="003A54D5">
        <w:rPr>
          <w:rFonts w:ascii="Times New Roman" w:hAnsi="Times New Roman"/>
          <w:b/>
          <w:i/>
          <w:sz w:val="24"/>
          <w:szCs w:val="28"/>
        </w:rPr>
        <w:t>знати: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предмет, завдання, етапи розвитку педагогіки;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філософські засади педагогіки;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систему педагогічних наук та зв’язок педагогіки з іншими науками;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логіку і методи науково-педагогічних досліджень;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основні положення Концепції національного виховання в Україні;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стан освіти в Україні, її структуру, основні принципи організації національної освіти; нормативні документи, які регламентують зміст освіти;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сутність процесів розвитку, формування, виховання, соціалізації особистості та їх взаємозв’язок, фактори розвитку особистості;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вікову періодизацію в педагогіці;</w:t>
      </w:r>
    </w:p>
    <w:p w:rsidR="003A54D5" w:rsidRPr="004F5F7C" w:rsidRDefault="003A54D5" w:rsidP="004F5F7C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особливості діяльності учнів у навчально-виховному процесі;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основні види, функції, особливості  педагогічної діяльності вчителя;</w:t>
      </w:r>
    </w:p>
    <w:p w:rsidR="003A54D5" w:rsidRPr="003A54D5" w:rsidRDefault="003A54D5" w:rsidP="003A54D5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професійно-педагогічні вимоги  до особистості педагога.</w:t>
      </w:r>
    </w:p>
    <w:p w:rsidR="003A54D5" w:rsidRDefault="003A54D5" w:rsidP="003A54D5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A54D5" w:rsidRDefault="003A54D5" w:rsidP="003A54D5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A54D5" w:rsidRPr="003A54D5" w:rsidRDefault="003A54D5" w:rsidP="003A54D5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A54D5" w:rsidRPr="003A54D5" w:rsidRDefault="003A54D5" w:rsidP="003A54D5">
      <w:pPr>
        <w:spacing w:after="0"/>
        <w:ind w:left="708"/>
        <w:jc w:val="both"/>
        <w:rPr>
          <w:rFonts w:ascii="Times New Roman" w:hAnsi="Times New Roman"/>
          <w:i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lastRenderedPageBreak/>
        <w:t xml:space="preserve">Вивчення курсу передбачає формування у студентів </w:t>
      </w:r>
      <w:r w:rsidRPr="003A54D5">
        <w:rPr>
          <w:rFonts w:ascii="Times New Roman" w:hAnsi="Times New Roman"/>
          <w:b/>
          <w:i/>
          <w:sz w:val="24"/>
          <w:szCs w:val="28"/>
        </w:rPr>
        <w:t>умінь: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hanging="577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пояснити місце педагогіки серед інших наук;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hanging="577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визначити основні завдання педагогіки;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визначити особливості педагогічної науки на різних етапах історичного розвитку суспільства;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доводити цінність педагогічного знання в загальній культурі людства;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визначати особливості та можливості використання різних методів педагогічного дослідження;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визначати специфіку мети виховання в різні історичні періоди розвитку суспільства;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доводити цінність національного виховання на сучасному етапі розвитку суспільства;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оцінювати можливості індивідуального професійного саморозвитку в системі безперервної педагогічної освіти;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характеризувати взаємозв’язок зовнішніх і внутрішніх умов розвитку особистості;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 xml:space="preserve">враховувати вікові та індивідуальні особливості учнів </w:t>
      </w:r>
      <w:r w:rsidR="00F610BD">
        <w:rPr>
          <w:rFonts w:ascii="Times New Roman" w:hAnsi="Times New Roman"/>
          <w:sz w:val="24"/>
          <w:szCs w:val="28"/>
        </w:rPr>
        <w:t>у</w:t>
      </w:r>
      <w:r w:rsidRPr="003A54D5">
        <w:rPr>
          <w:rFonts w:ascii="Times New Roman" w:hAnsi="Times New Roman"/>
          <w:sz w:val="24"/>
          <w:szCs w:val="28"/>
        </w:rPr>
        <w:t xml:space="preserve"> педагогічному процесі;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аналізувати структуру навчальної діяльності, розкривати сутність її компонентів;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аналізувати документи про школу та освіту;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працювати з додатковою педагогічною літературою;</w:t>
      </w:r>
    </w:p>
    <w:p w:rsidR="003A54D5" w:rsidRPr="003A54D5" w:rsidRDefault="003A54D5" w:rsidP="003A54D5">
      <w:pPr>
        <w:pStyle w:val="aa"/>
        <w:numPr>
          <w:ilvl w:val="0"/>
          <w:numId w:val="5"/>
        </w:numPr>
        <w:tabs>
          <w:tab w:val="left" w:pos="1134"/>
        </w:tabs>
        <w:spacing w:after="0"/>
        <w:ind w:left="1134" w:hanging="283"/>
        <w:jc w:val="both"/>
        <w:rPr>
          <w:rFonts w:ascii="Times New Roman" w:hAnsi="Times New Roman"/>
          <w:sz w:val="24"/>
          <w:szCs w:val="28"/>
        </w:rPr>
      </w:pPr>
      <w:r w:rsidRPr="003A54D5">
        <w:rPr>
          <w:rFonts w:ascii="Times New Roman" w:hAnsi="Times New Roman"/>
          <w:sz w:val="24"/>
          <w:szCs w:val="28"/>
        </w:rPr>
        <w:t>володіти навичками педагогічної техніки.</w:t>
      </w:r>
    </w:p>
    <w:p w:rsidR="00987FD8" w:rsidRPr="003A54D5" w:rsidRDefault="00987FD8" w:rsidP="003A54D5">
      <w:pPr>
        <w:pStyle w:val="Style2"/>
        <w:widowControl/>
        <w:spacing w:line="276" w:lineRule="auto"/>
        <w:ind w:right="-344"/>
        <w:rPr>
          <w:sz w:val="10"/>
          <w:lang w:eastAsia="uk-UA"/>
        </w:rPr>
      </w:pPr>
    </w:p>
    <w:p w:rsidR="00154B94" w:rsidRDefault="00154B94" w:rsidP="003A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41D1" w:rsidRPr="00632B85" w:rsidRDefault="00D741D1" w:rsidP="00D741D1">
      <w:pPr>
        <w:spacing w:after="0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632B85">
        <w:rPr>
          <w:rFonts w:ascii="Times New Roman" w:hAnsi="Times New Roman"/>
          <w:b/>
          <w:sz w:val="24"/>
          <w:szCs w:val="24"/>
        </w:rPr>
        <w:t>ТЕМАТИКА ЛЕКЦІНИХ ЗАНЯТЬ</w:t>
      </w:r>
    </w:p>
    <w:p w:rsidR="00D741D1" w:rsidRDefault="00D741D1" w:rsidP="00D741D1">
      <w:pPr>
        <w:pStyle w:val="aa"/>
        <w:spacing w:after="0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</w:t>
      </w:r>
    </w:p>
    <w:p w:rsidR="00154B94" w:rsidRPr="00154B94" w:rsidRDefault="00D741D1" w:rsidP="00D741D1">
      <w:pPr>
        <w:pStyle w:val="aa"/>
        <w:spacing w:after="0"/>
        <w:ind w:left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154B94" w:rsidRPr="00154B94">
        <w:rPr>
          <w:rFonts w:ascii="Times New Roman" w:hAnsi="Times New Roman"/>
          <w:sz w:val="24"/>
          <w:szCs w:val="28"/>
        </w:rPr>
        <w:t xml:space="preserve">МОДУЛЬ 1. </w:t>
      </w:r>
      <w:r w:rsidR="00154B94" w:rsidRPr="00154B94">
        <w:rPr>
          <w:rFonts w:ascii="Times New Roman" w:hAnsi="Times New Roman"/>
          <w:b/>
          <w:sz w:val="24"/>
          <w:szCs w:val="28"/>
        </w:rPr>
        <w:t>Основи педагогіки.</w:t>
      </w:r>
    </w:p>
    <w:p w:rsidR="00154B94" w:rsidRPr="00154B94" w:rsidRDefault="00154B94" w:rsidP="00D741D1">
      <w:pPr>
        <w:spacing w:after="0"/>
        <w:jc w:val="center"/>
        <w:rPr>
          <w:rFonts w:ascii="Times New Roman" w:hAnsi="Times New Roman"/>
          <w:b/>
          <w:szCs w:val="24"/>
        </w:rPr>
      </w:pPr>
      <w:r w:rsidRPr="00154B94">
        <w:rPr>
          <w:rFonts w:ascii="Times New Roman" w:hAnsi="Times New Roman"/>
          <w:sz w:val="24"/>
          <w:szCs w:val="28"/>
        </w:rPr>
        <w:t xml:space="preserve">Змістовний модуль І. </w:t>
      </w:r>
      <w:r w:rsidRPr="00154B94">
        <w:rPr>
          <w:rFonts w:ascii="Times New Roman" w:hAnsi="Times New Roman"/>
          <w:b/>
          <w:sz w:val="24"/>
          <w:szCs w:val="28"/>
        </w:rPr>
        <w:t>Теоретичні основи педагогіки.</w:t>
      </w:r>
    </w:p>
    <w:p w:rsidR="00154B94" w:rsidRDefault="00154B94" w:rsidP="003A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0" w:type="auto"/>
        <w:tblInd w:w="-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154B94" w:rsidRPr="00AA7A36" w:rsidTr="00866364">
        <w:trPr>
          <w:trHeight w:val="1286"/>
        </w:trPr>
        <w:tc>
          <w:tcPr>
            <w:tcW w:w="9530" w:type="dxa"/>
          </w:tcPr>
          <w:p w:rsidR="00154B94" w:rsidRDefault="00154B94" w:rsidP="00154B94">
            <w:pPr>
              <w:pStyle w:val="aa"/>
              <w:numPr>
                <w:ilvl w:val="0"/>
                <w:numId w:val="6"/>
              </w:numPr>
              <w:ind w:left="208" w:hanging="2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Педагогіка в системі наук про людину.</w:t>
            </w:r>
          </w:p>
          <w:p w:rsidR="00154B94" w:rsidRDefault="00154B94" w:rsidP="00154B94">
            <w:pPr>
              <w:pStyle w:val="aa"/>
              <w:numPr>
                <w:ilvl w:val="0"/>
                <w:numId w:val="6"/>
              </w:numPr>
              <w:ind w:left="208" w:hanging="2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Методологія та методи науково-педагогічних досліджень.</w:t>
            </w:r>
          </w:p>
          <w:p w:rsidR="00154B94" w:rsidRDefault="00154B94" w:rsidP="00154B94">
            <w:pPr>
              <w:pStyle w:val="aa"/>
              <w:numPr>
                <w:ilvl w:val="0"/>
                <w:numId w:val="6"/>
              </w:numPr>
              <w:ind w:left="208" w:hanging="2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і завдання виховання.</w:t>
            </w:r>
          </w:p>
          <w:p w:rsidR="00866364" w:rsidRDefault="00154B94" w:rsidP="00866364">
            <w:pPr>
              <w:pStyle w:val="aa"/>
              <w:numPr>
                <w:ilvl w:val="0"/>
                <w:numId w:val="6"/>
              </w:numPr>
              <w:ind w:left="208" w:hanging="2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освіти в Україні.</w:t>
            </w:r>
          </w:p>
          <w:p w:rsidR="00866364" w:rsidRDefault="00866364" w:rsidP="00866364">
            <w:pPr>
              <w:pStyle w:val="aa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6364" w:rsidRPr="00866364" w:rsidRDefault="00866364" w:rsidP="00866364">
            <w:pPr>
              <w:pStyle w:val="aa"/>
              <w:ind w:left="2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r w:rsidRPr="0086636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Змістовий модуль</w:t>
            </w:r>
            <w:r w:rsidRPr="00866364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2. </w:t>
            </w:r>
            <w:r w:rsidRPr="00866364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Суб’єкти педагогічного процесу</w:t>
            </w:r>
          </w:p>
        </w:tc>
      </w:tr>
    </w:tbl>
    <w:p w:rsidR="00866364" w:rsidRDefault="00866364" w:rsidP="00866364">
      <w:pPr>
        <w:pStyle w:val="aa"/>
        <w:ind w:left="0" w:right="-108"/>
        <w:rPr>
          <w:rFonts w:ascii="Times New Roman" w:hAnsi="Times New Roman"/>
          <w:sz w:val="24"/>
          <w:szCs w:val="26"/>
        </w:rPr>
      </w:pPr>
      <w:r w:rsidRPr="00866364">
        <w:rPr>
          <w:rFonts w:ascii="Times New Roman" w:hAnsi="Times New Roman"/>
          <w:sz w:val="24"/>
          <w:szCs w:val="26"/>
        </w:rPr>
        <w:t>1.Особистість учня у педагогічному процесі.</w:t>
      </w:r>
    </w:p>
    <w:p w:rsidR="007B60E4" w:rsidRPr="00866364" w:rsidRDefault="007B60E4" w:rsidP="00866364">
      <w:pPr>
        <w:pStyle w:val="aa"/>
        <w:ind w:left="0" w:right="-108"/>
        <w:rPr>
          <w:rFonts w:ascii="Times New Roman" w:hAnsi="Times New Roman"/>
          <w:sz w:val="24"/>
          <w:szCs w:val="26"/>
        </w:rPr>
      </w:pPr>
    </w:p>
    <w:p w:rsidR="007B60E4" w:rsidRPr="007B60E4" w:rsidRDefault="007B60E4" w:rsidP="007B60E4">
      <w:pPr>
        <w:pStyle w:val="aa"/>
        <w:ind w:left="0"/>
        <w:jc w:val="center"/>
        <w:rPr>
          <w:rFonts w:ascii="Times New Roman" w:hAnsi="Times New Roman"/>
          <w:sz w:val="24"/>
          <w:szCs w:val="26"/>
        </w:rPr>
      </w:pPr>
      <w:r w:rsidRPr="007B60E4">
        <w:rPr>
          <w:rFonts w:ascii="Times New Roman" w:hAnsi="Times New Roman"/>
          <w:sz w:val="24"/>
          <w:szCs w:val="26"/>
        </w:rPr>
        <w:t xml:space="preserve">МОДУЛЬ 2. </w:t>
      </w:r>
      <w:r w:rsidRPr="007B60E4">
        <w:rPr>
          <w:rFonts w:ascii="Times New Roman" w:hAnsi="Times New Roman"/>
          <w:b/>
          <w:sz w:val="24"/>
          <w:szCs w:val="26"/>
        </w:rPr>
        <w:t>Дидактика.</w:t>
      </w:r>
    </w:p>
    <w:p w:rsidR="00154B94" w:rsidRPr="00F64DC2" w:rsidRDefault="007B60E4" w:rsidP="00F64DC2">
      <w:pPr>
        <w:pStyle w:val="aa"/>
        <w:ind w:left="0"/>
        <w:jc w:val="center"/>
        <w:rPr>
          <w:rFonts w:ascii="Times New Roman" w:hAnsi="Times New Roman"/>
          <w:sz w:val="24"/>
          <w:szCs w:val="26"/>
        </w:rPr>
      </w:pPr>
      <w:r w:rsidRPr="007B60E4">
        <w:rPr>
          <w:rFonts w:ascii="Times New Roman" w:hAnsi="Times New Roman"/>
          <w:sz w:val="24"/>
          <w:szCs w:val="26"/>
        </w:rPr>
        <w:t xml:space="preserve">Змістовний модуль  І. </w:t>
      </w:r>
      <w:r w:rsidRPr="007B60E4">
        <w:rPr>
          <w:rFonts w:ascii="Times New Roman" w:hAnsi="Times New Roman"/>
          <w:b/>
          <w:sz w:val="24"/>
          <w:szCs w:val="26"/>
        </w:rPr>
        <w:t>Дидактика – теорія освіти і виховання.</w:t>
      </w:r>
    </w:p>
    <w:tbl>
      <w:tblPr>
        <w:tblStyle w:val="af7"/>
        <w:tblW w:w="9530" w:type="dxa"/>
        <w:tblInd w:w="-66" w:type="dxa"/>
        <w:tblLook w:val="04A0" w:firstRow="1" w:lastRow="0" w:firstColumn="1" w:lastColumn="0" w:noHBand="0" w:noVBand="1"/>
      </w:tblPr>
      <w:tblGrid>
        <w:gridCol w:w="9530"/>
      </w:tblGrid>
      <w:tr w:rsidR="007B60E4" w:rsidRPr="00C631C2" w:rsidTr="006E4C30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7B60E4" w:rsidRPr="007B60E4" w:rsidRDefault="007B60E4" w:rsidP="007B60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0E4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Дидактика як </w:t>
            </w:r>
            <w:proofErr w:type="spellStart"/>
            <w:r w:rsidRPr="007B60E4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7B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E4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7B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E4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7B6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60E4" w:rsidRPr="00E75DD1" w:rsidTr="006E4C30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7B60E4" w:rsidRPr="007B60E4" w:rsidRDefault="007B60E4" w:rsidP="007B60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Зміст освіти в сучасній школі.</w:t>
            </w:r>
          </w:p>
        </w:tc>
      </w:tr>
      <w:tr w:rsidR="007B60E4" w:rsidRPr="00CD5EAC" w:rsidTr="006E4C30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7B60E4" w:rsidRPr="007B60E4" w:rsidRDefault="007B60E4" w:rsidP="007B6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B6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B60E4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7B6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0E4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7B60E4">
              <w:rPr>
                <w:rFonts w:ascii="Times New Roman" w:hAnsi="Times New Roman" w:cs="Times New Roman"/>
                <w:sz w:val="24"/>
                <w:szCs w:val="24"/>
              </w:rPr>
              <w:t xml:space="preserve"> дидактики.</w:t>
            </w:r>
          </w:p>
          <w:p w:rsidR="007B60E4" w:rsidRDefault="007B60E4" w:rsidP="007B60E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B60E4" w:rsidRPr="00F64DC2" w:rsidRDefault="00F64DC2" w:rsidP="007B60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                    </w:t>
            </w:r>
            <w:r w:rsidR="007B60E4" w:rsidRPr="00F64DC2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 xml:space="preserve">Змістовний модуль 2. </w:t>
            </w:r>
            <w:r w:rsidR="007B60E4" w:rsidRPr="00F64DC2">
              <w:rPr>
                <w:rFonts w:ascii="Times New Roman" w:hAnsi="Times New Roman" w:cs="Times New Roman"/>
                <w:b/>
                <w:sz w:val="24"/>
                <w:szCs w:val="26"/>
                <w:lang w:val="uk-UA"/>
              </w:rPr>
              <w:t>Процес навчання як складова педагогічного процесу.</w:t>
            </w:r>
          </w:p>
          <w:p w:rsidR="006E4C30" w:rsidRPr="00F64DC2" w:rsidRDefault="006E4C30" w:rsidP="007B60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E4C30" w:rsidRPr="00F64DC2" w:rsidRDefault="006E4C30" w:rsidP="006E4C30">
            <w:pPr>
              <w:pStyle w:val="aa"/>
              <w:numPr>
                <w:ilvl w:val="0"/>
                <w:numId w:val="7"/>
              </w:numPr>
              <w:ind w:left="35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DC2">
              <w:rPr>
                <w:rFonts w:ascii="Times New Roman" w:hAnsi="Times New Roman"/>
                <w:sz w:val="24"/>
                <w:szCs w:val="24"/>
              </w:rPr>
              <w:t xml:space="preserve">Суть, структура та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організація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процесу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C30" w:rsidRPr="00F64DC2" w:rsidRDefault="006E4C30" w:rsidP="006E4C30">
            <w:pPr>
              <w:pStyle w:val="aa"/>
              <w:numPr>
                <w:ilvl w:val="0"/>
                <w:numId w:val="7"/>
              </w:numPr>
              <w:ind w:left="35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Закони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закономірності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принципи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4C30" w:rsidRPr="00F64DC2" w:rsidRDefault="006E4C30" w:rsidP="006E4C30">
            <w:pPr>
              <w:pStyle w:val="aa"/>
              <w:numPr>
                <w:ilvl w:val="0"/>
                <w:numId w:val="7"/>
              </w:numPr>
              <w:ind w:left="35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lastRenderedPageBreak/>
              <w:t>Методи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засоби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>.</w:t>
            </w:r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C30" w:rsidRPr="00F64DC2" w:rsidRDefault="006E4C30" w:rsidP="006E4C30">
            <w:pPr>
              <w:pStyle w:val="aa"/>
              <w:numPr>
                <w:ilvl w:val="0"/>
                <w:numId w:val="7"/>
              </w:numPr>
              <w:ind w:left="35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C30" w:rsidRPr="00F64DC2" w:rsidRDefault="006E4C30" w:rsidP="006E4C30">
            <w:pPr>
              <w:pStyle w:val="aa"/>
              <w:numPr>
                <w:ilvl w:val="0"/>
                <w:numId w:val="7"/>
              </w:numPr>
              <w:ind w:left="35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>уроці</w:t>
            </w:r>
            <w:proofErr w:type="spellEnd"/>
            <w:r w:rsidRPr="00F64D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60E4" w:rsidRPr="00F64DC2" w:rsidRDefault="006E4C30" w:rsidP="006E4C30">
            <w:pPr>
              <w:pStyle w:val="aa"/>
              <w:numPr>
                <w:ilvl w:val="0"/>
                <w:numId w:val="7"/>
              </w:numPr>
              <w:ind w:left="350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, контроль і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навчальної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F64D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4DC2">
              <w:rPr>
                <w:rFonts w:ascii="Times New Roman" w:hAnsi="Times New Roman"/>
                <w:sz w:val="24"/>
                <w:szCs w:val="24"/>
              </w:rPr>
              <w:t>учні</w:t>
            </w:r>
            <w:proofErr w:type="gramStart"/>
            <w:r w:rsidRPr="00F64D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64D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60E4" w:rsidRPr="007B60E4" w:rsidRDefault="007B60E4" w:rsidP="007B60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64DC2" w:rsidRPr="00F64DC2" w:rsidRDefault="00F64DC2" w:rsidP="00F64DC2">
      <w:pPr>
        <w:pStyle w:val="aa"/>
        <w:ind w:left="0"/>
        <w:jc w:val="center"/>
        <w:rPr>
          <w:rFonts w:ascii="Times New Roman" w:hAnsi="Times New Roman"/>
          <w:sz w:val="24"/>
          <w:szCs w:val="28"/>
        </w:rPr>
      </w:pPr>
      <w:r w:rsidRPr="00F64DC2">
        <w:rPr>
          <w:rFonts w:ascii="Times New Roman" w:hAnsi="Times New Roman"/>
          <w:sz w:val="24"/>
          <w:szCs w:val="28"/>
        </w:rPr>
        <w:lastRenderedPageBreak/>
        <w:t xml:space="preserve">МОДУЛЬ 3. </w:t>
      </w:r>
      <w:r w:rsidRPr="00F64DC2">
        <w:rPr>
          <w:rFonts w:ascii="Times New Roman" w:hAnsi="Times New Roman"/>
          <w:b/>
          <w:sz w:val="24"/>
          <w:szCs w:val="28"/>
        </w:rPr>
        <w:t>Теорія виховання.</w:t>
      </w:r>
    </w:p>
    <w:p w:rsidR="00154B94" w:rsidRPr="00F64DC2" w:rsidRDefault="00F64DC2" w:rsidP="00F64DC2">
      <w:pPr>
        <w:spacing w:after="0"/>
        <w:jc w:val="center"/>
        <w:rPr>
          <w:rFonts w:ascii="Times New Roman" w:hAnsi="Times New Roman"/>
          <w:b/>
          <w:szCs w:val="24"/>
        </w:rPr>
      </w:pPr>
      <w:r w:rsidRPr="00F64DC2">
        <w:rPr>
          <w:rFonts w:ascii="Times New Roman" w:hAnsi="Times New Roman"/>
          <w:sz w:val="24"/>
          <w:szCs w:val="28"/>
        </w:rPr>
        <w:t xml:space="preserve">Змістовий модуль 1. </w:t>
      </w:r>
      <w:r w:rsidRPr="00F64DC2">
        <w:rPr>
          <w:rFonts w:ascii="Times New Roman" w:hAnsi="Times New Roman"/>
          <w:b/>
          <w:sz w:val="24"/>
          <w:szCs w:val="28"/>
        </w:rPr>
        <w:t>Виховання як суспільно-педагогічне  та культурне явище.</w:t>
      </w:r>
    </w:p>
    <w:p w:rsidR="00154B94" w:rsidRPr="00F64DC2" w:rsidRDefault="00154B94" w:rsidP="003A54D5">
      <w:pPr>
        <w:spacing w:after="0"/>
        <w:jc w:val="center"/>
        <w:rPr>
          <w:rFonts w:ascii="Times New Roman" w:hAnsi="Times New Roman"/>
          <w:b/>
          <w:szCs w:val="24"/>
        </w:rPr>
      </w:pPr>
    </w:p>
    <w:tbl>
      <w:tblPr>
        <w:tblStyle w:val="af7"/>
        <w:tblW w:w="0" w:type="auto"/>
        <w:tblInd w:w="-66" w:type="dxa"/>
        <w:tblLook w:val="04A0" w:firstRow="1" w:lastRow="0" w:firstColumn="1" w:lastColumn="0" w:noHBand="0" w:noVBand="1"/>
      </w:tblPr>
      <w:tblGrid>
        <w:gridCol w:w="9530"/>
      </w:tblGrid>
      <w:tr w:rsidR="00EF0211" w:rsidRPr="00115DF2" w:rsidTr="00C03053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EF0211" w:rsidRPr="00EF0211" w:rsidRDefault="00EF0211" w:rsidP="00EF0211">
            <w:pPr>
              <w:pStyle w:val="aa"/>
              <w:numPr>
                <w:ilvl w:val="0"/>
                <w:numId w:val="8"/>
              </w:numPr>
              <w:ind w:left="350" w:hanging="284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Сутність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змі</w:t>
            </w:r>
            <w:proofErr w:type="gramStart"/>
            <w:r w:rsidRPr="00EF0211">
              <w:rPr>
                <w:rFonts w:ascii="Times New Roman" w:hAnsi="Times New Roman"/>
                <w:sz w:val="24"/>
                <w:szCs w:val="26"/>
              </w:rPr>
              <w:t>ст</w:t>
            </w:r>
            <w:proofErr w:type="spellEnd"/>
            <w:proofErr w:type="gram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 і </w:t>
            </w: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процес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виховання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F0211" w:rsidRPr="00EF0211" w:rsidRDefault="00EF0211" w:rsidP="00EF0211">
            <w:pPr>
              <w:pStyle w:val="aa"/>
              <w:numPr>
                <w:ilvl w:val="0"/>
                <w:numId w:val="8"/>
              </w:numPr>
              <w:ind w:left="350" w:hanging="284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Основи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національного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виховання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. </w:t>
            </w:r>
          </w:p>
          <w:p w:rsidR="00EF0211" w:rsidRPr="00EF0211" w:rsidRDefault="00EF0211" w:rsidP="00EF0211">
            <w:pPr>
              <w:pStyle w:val="aa"/>
              <w:numPr>
                <w:ilvl w:val="0"/>
                <w:numId w:val="8"/>
              </w:numPr>
              <w:ind w:left="350" w:hanging="284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Загальні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закономірності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 і </w:t>
            </w: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принципи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виховання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. </w:t>
            </w:r>
          </w:p>
          <w:p w:rsidR="00EF0211" w:rsidRPr="00D55DF6" w:rsidRDefault="00EF0211" w:rsidP="00EF0211">
            <w:pPr>
              <w:pStyle w:val="aa"/>
              <w:numPr>
                <w:ilvl w:val="0"/>
                <w:numId w:val="8"/>
              </w:numPr>
              <w:ind w:left="350" w:hanging="284"/>
              <w:jc w:val="both"/>
              <w:rPr>
                <w:i/>
                <w:sz w:val="26"/>
                <w:szCs w:val="26"/>
                <w:lang w:val="uk-UA"/>
              </w:rPr>
            </w:pP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Методи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 і </w:t>
            </w: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засоби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EF0211">
              <w:rPr>
                <w:rFonts w:ascii="Times New Roman" w:hAnsi="Times New Roman"/>
                <w:sz w:val="24"/>
                <w:szCs w:val="26"/>
              </w:rPr>
              <w:t>виховання</w:t>
            </w:r>
            <w:proofErr w:type="spellEnd"/>
            <w:r w:rsidRPr="00EF0211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D55DF6" w:rsidRPr="00D55DF6" w:rsidRDefault="00D55DF6" w:rsidP="00D55DF6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D55DF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Змістовий модуль 2. </w:t>
            </w:r>
            <w:r w:rsidRPr="00D55DF6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Форми організації виховного процесу.</w:t>
            </w:r>
          </w:p>
        </w:tc>
      </w:tr>
      <w:tr w:rsidR="00EF0211" w:rsidRPr="00CB334A" w:rsidTr="00C03053"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D55DF6" w:rsidRDefault="00EF0211" w:rsidP="00D55DF6">
            <w:pPr>
              <w:pStyle w:val="aa"/>
              <w:numPr>
                <w:ilvl w:val="0"/>
                <w:numId w:val="9"/>
              </w:numPr>
              <w:ind w:left="350" w:hanging="284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55DF6">
              <w:rPr>
                <w:rFonts w:ascii="Times New Roman" w:hAnsi="Times New Roman"/>
                <w:sz w:val="24"/>
                <w:szCs w:val="26"/>
              </w:rPr>
              <w:t>Колектив</w:t>
            </w:r>
            <w:proofErr w:type="spellEnd"/>
            <w:r w:rsidRPr="00D55DF6">
              <w:rPr>
                <w:rFonts w:ascii="Times New Roman" w:hAnsi="Times New Roman"/>
                <w:sz w:val="24"/>
                <w:szCs w:val="26"/>
              </w:rPr>
              <w:t xml:space="preserve"> як форма </w:t>
            </w:r>
            <w:proofErr w:type="spellStart"/>
            <w:r w:rsidRPr="00D55DF6">
              <w:rPr>
                <w:rFonts w:ascii="Times New Roman" w:hAnsi="Times New Roman"/>
                <w:sz w:val="24"/>
                <w:szCs w:val="26"/>
              </w:rPr>
              <w:t>виховання</w:t>
            </w:r>
            <w:proofErr w:type="spellEnd"/>
            <w:r w:rsidRPr="00D55DF6">
              <w:rPr>
                <w:rFonts w:ascii="Times New Roman" w:hAnsi="Times New Roman"/>
                <w:sz w:val="24"/>
                <w:szCs w:val="26"/>
              </w:rPr>
              <w:t>.</w:t>
            </w:r>
            <w:r w:rsidR="00D55DF6" w:rsidRPr="00D55DF6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D55DF6" w:rsidRDefault="00D55DF6" w:rsidP="00D55DF6">
            <w:pPr>
              <w:pStyle w:val="aa"/>
              <w:numPr>
                <w:ilvl w:val="0"/>
                <w:numId w:val="9"/>
              </w:numPr>
              <w:ind w:left="350" w:hanging="284"/>
              <w:rPr>
                <w:rFonts w:ascii="Times New Roman" w:hAnsi="Times New Roman"/>
                <w:sz w:val="24"/>
                <w:szCs w:val="26"/>
              </w:rPr>
            </w:pPr>
            <w:r w:rsidRPr="00D55DF6">
              <w:rPr>
                <w:rFonts w:ascii="Times New Roman" w:hAnsi="Times New Roman"/>
                <w:sz w:val="24"/>
                <w:szCs w:val="26"/>
              </w:rPr>
              <w:t xml:space="preserve">Робота </w:t>
            </w:r>
            <w:proofErr w:type="spellStart"/>
            <w:r w:rsidRPr="00D55DF6">
              <w:rPr>
                <w:rFonts w:ascii="Times New Roman" w:hAnsi="Times New Roman"/>
                <w:sz w:val="24"/>
                <w:szCs w:val="26"/>
              </w:rPr>
              <w:t>класного</w:t>
            </w:r>
            <w:proofErr w:type="spellEnd"/>
            <w:r w:rsidRPr="00D55DF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55DF6">
              <w:rPr>
                <w:rFonts w:ascii="Times New Roman" w:hAnsi="Times New Roman"/>
                <w:sz w:val="24"/>
                <w:szCs w:val="26"/>
              </w:rPr>
              <w:t>керівника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>.</w:t>
            </w:r>
            <w:r w:rsidRPr="00D55DF6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EF0211" w:rsidRDefault="00D55DF6" w:rsidP="00C03053">
            <w:pPr>
              <w:pStyle w:val="aa"/>
              <w:numPr>
                <w:ilvl w:val="0"/>
                <w:numId w:val="9"/>
              </w:numPr>
              <w:ind w:left="350" w:hanging="284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55DF6">
              <w:rPr>
                <w:rFonts w:ascii="Times New Roman" w:hAnsi="Times New Roman"/>
                <w:sz w:val="24"/>
                <w:szCs w:val="26"/>
              </w:rPr>
              <w:t>Взаємозв’язок</w:t>
            </w:r>
            <w:proofErr w:type="spellEnd"/>
            <w:r w:rsidRPr="00D55DF6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55DF6">
              <w:rPr>
                <w:rFonts w:ascii="Times New Roman" w:hAnsi="Times New Roman"/>
                <w:sz w:val="24"/>
                <w:szCs w:val="26"/>
              </w:rPr>
              <w:t>школи</w:t>
            </w:r>
            <w:proofErr w:type="spellEnd"/>
            <w:r w:rsidRPr="00D55DF6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spellStart"/>
            <w:r w:rsidRPr="00D55DF6">
              <w:rPr>
                <w:rFonts w:ascii="Times New Roman" w:hAnsi="Times New Roman"/>
                <w:sz w:val="24"/>
                <w:szCs w:val="26"/>
              </w:rPr>
              <w:t>сі</w:t>
            </w:r>
            <w:proofErr w:type="gramStart"/>
            <w:r w:rsidRPr="00D55DF6">
              <w:rPr>
                <w:rFonts w:ascii="Times New Roman" w:hAnsi="Times New Roman"/>
                <w:sz w:val="24"/>
                <w:szCs w:val="26"/>
              </w:rPr>
              <w:t>м</w:t>
            </w:r>
            <w:proofErr w:type="spellEnd"/>
            <w:proofErr w:type="gramEnd"/>
            <w:r w:rsidRPr="00D55DF6">
              <w:rPr>
                <w:rFonts w:ascii="Times New Roman" w:hAnsi="Times New Roman"/>
                <w:sz w:val="24"/>
                <w:szCs w:val="26"/>
              </w:rPr>
              <w:t xml:space="preserve"> 'ї та </w:t>
            </w:r>
            <w:proofErr w:type="spellStart"/>
            <w:r w:rsidRPr="00D55DF6">
              <w:rPr>
                <w:rFonts w:ascii="Times New Roman" w:hAnsi="Times New Roman"/>
                <w:sz w:val="24"/>
                <w:szCs w:val="26"/>
              </w:rPr>
              <w:t>г</w:t>
            </w:r>
            <w:r w:rsidR="00C03053">
              <w:rPr>
                <w:rFonts w:ascii="Times New Roman" w:hAnsi="Times New Roman"/>
                <w:sz w:val="24"/>
                <w:szCs w:val="26"/>
              </w:rPr>
              <w:t>ромадськості</w:t>
            </w:r>
            <w:proofErr w:type="spellEnd"/>
            <w:r w:rsidR="00C03053">
              <w:rPr>
                <w:rFonts w:ascii="Times New Roman" w:hAnsi="Times New Roman"/>
                <w:sz w:val="24"/>
                <w:szCs w:val="26"/>
              </w:rPr>
              <w:t xml:space="preserve"> у </w:t>
            </w:r>
            <w:proofErr w:type="spellStart"/>
            <w:r w:rsidR="00C03053">
              <w:rPr>
                <w:rFonts w:ascii="Times New Roman" w:hAnsi="Times New Roman"/>
                <w:sz w:val="24"/>
                <w:szCs w:val="26"/>
              </w:rPr>
              <w:t>справі</w:t>
            </w:r>
            <w:proofErr w:type="spellEnd"/>
            <w:r w:rsidR="00C03053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="00C03053">
              <w:rPr>
                <w:rFonts w:ascii="Times New Roman" w:hAnsi="Times New Roman"/>
                <w:sz w:val="24"/>
                <w:szCs w:val="26"/>
              </w:rPr>
              <w:t>виховання</w:t>
            </w:r>
            <w:proofErr w:type="spellEnd"/>
            <w:r w:rsidR="00D4423B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D4423B" w:rsidRPr="00C03053" w:rsidRDefault="00D4423B" w:rsidP="00D4423B">
            <w:pPr>
              <w:pStyle w:val="aa"/>
              <w:ind w:left="350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154B94" w:rsidRDefault="00D4423B" w:rsidP="003A54D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D4423B">
        <w:rPr>
          <w:rFonts w:ascii="Times New Roman" w:hAnsi="Times New Roman"/>
          <w:sz w:val="24"/>
          <w:szCs w:val="28"/>
        </w:rPr>
        <w:t xml:space="preserve">МОДУЛЬ 4. </w:t>
      </w:r>
      <w:r w:rsidRPr="00D4423B">
        <w:rPr>
          <w:rFonts w:ascii="Times New Roman" w:hAnsi="Times New Roman"/>
          <w:b/>
          <w:sz w:val="24"/>
          <w:szCs w:val="28"/>
        </w:rPr>
        <w:t>Основи школознавства.</w:t>
      </w:r>
    </w:p>
    <w:p w:rsidR="00D4423B" w:rsidRDefault="00D4423B" w:rsidP="003A54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0" w:type="auto"/>
        <w:tblInd w:w="-66" w:type="dxa"/>
        <w:tblLook w:val="04A0" w:firstRow="1" w:lastRow="0" w:firstColumn="1" w:lastColumn="0" w:noHBand="0" w:noVBand="1"/>
      </w:tblPr>
      <w:tblGrid>
        <w:gridCol w:w="9105"/>
      </w:tblGrid>
      <w:tr w:rsidR="00D4423B" w:rsidRPr="00CE2DA3" w:rsidTr="00D4423B"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</w:tcPr>
          <w:p w:rsidR="00D4423B" w:rsidRDefault="00D4423B" w:rsidP="00D4423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4423B">
              <w:rPr>
                <w:rFonts w:ascii="Times New Roman" w:hAnsi="Times New Roman"/>
                <w:sz w:val="24"/>
                <w:szCs w:val="26"/>
              </w:rPr>
              <w:t>Теоретичні</w:t>
            </w:r>
            <w:proofErr w:type="spellEnd"/>
            <w:r w:rsidRPr="00D4423B">
              <w:rPr>
                <w:rFonts w:ascii="Times New Roman" w:hAnsi="Times New Roman"/>
                <w:sz w:val="24"/>
                <w:szCs w:val="26"/>
              </w:rPr>
              <w:t xml:space="preserve"> засади </w:t>
            </w:r>
            <w:proofErr w:type="spellStart"/>
            <w:r w:rsidRPr="00D4423B">
              <w:rPr>
                <w:rFonts w:ascii="Times New Roman" w:hAnsi="Times New Roman"/>
                <w:sz w:val="24"/>
                <w:szCs w:val="26"/>
              </w:rPr>
              <w:t>управління</w:t>
            </w:r>
            <w:proofErr w:type="spellEnd"/>
            <w:r w:rsidRPr="00D4423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4423B">
              <w:rPr>
                <w:rFonts w:ascii="Times New Roman" w:hAnsi="Times New Roman"/>
                <w:sz w:val="24"/>
                <w:szCs w:val="26"/>
              </w:rPr>
              <w:t>освітою</w:t>
            </w:r>
            <w:proofErr w:type="spellEnd"/>
            <w:r w:rsidRPr="00D4423B">
              <w:rPr>
                <w:rFonts w:ascii="Times New Roman" w:hAnsi="Times New Roman"/>
                <w:sz w:val="24"/>
                <w:szCs w:val="26"/>
              </w:rPr>
              <w:t xml:space="preserve">. </w:t>
            </w:r>
          </w:p>
          <w:p w:rsidR="00D4423B" w:rsidRPr="00D4423B" w:rsidRDefault="00D4423B" w:rsidP="00D4423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D4423B">
              <w:rPr>
                <w:rFonts w:ascii="Times New Roman" w:hAnsi="Times New Roman"/>
                <w:sz w:val="24"/>
                <w:szCs w:val="26"/>
              </w:rPr>
              <w:t>Управління</w:t>
            </w:r>
            <w:proofErr w:type="spellEnd"/>
            <w:r w:rsidRPr="00D4423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4423B">
              <w:rPr>
                <w:rFonts w:ascii="Times New Roman" w:hAnsi="Times New Roman"/>
                <w:sz w:val="24"/>
                <w:szCs w:val="26"/>
              </w:rPr>
              <w:t>загальноосвітнім</w:t>
            </w:r>
            <w:proofErr w:type="spellEnd"/>
            <w:r w:rsidRPr="00D4423B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D4423B">
              <w:rPr>
                <w:rFonts w:ascii="Times New Roman" w:hAnsi="Times New Roman"/>
                <w:sz w:val="24"/>
                <w:szCs w:val="26"/>
              </w:rPr>
              <w:t>навчальним</w:t>
            </w:r>
            <w:proofErr w:type="spellEnd"/>
            <w:r w:rsidRPr="00D4423B">
              <w:rPr>
                <w:rFonts w:ascii="Times New Roman" w:hAnsi="Times New Roman"/>
                <w:sz w:val="24"/>
                <w:szCs w:val="26"/>
              </w:rPr>
              <w:t xml:space="preserve"> закладом.</w:t>
            </w:r>
            <w:r w:rsidRPr="00D4423B">
              <w:rPr>
                <w:rFonts w:ascii="Times New Roman" w:hAnsi="Times New Roman"/>
                <w:sz w:val="24"/>
                <w:szCs w:val="26"/>
                <w:lang w:val="uk-UA" w:eastAsia="ru-RU" w:bidi="ru-RU"/>
              </w:rPr>
              <w:t xml:space="preserve"> </w:t>
            </w:r>
          </w:p>
          <w:p w:rsidR="00D4423B" w:rsidRPr="00D4423B" w:rsidRDefault="00D4423B" w:rsidP="00D4423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6"/>
              </w:rPr>
            </w:pPr>
            <w:r w:rsidRPr="00D4423B">
              <w:rPr>
                <w:rFonts w:ascii="Times New Roman" w:hAnsi="Times New Roman"/>
                <w:sz w:val="24"/>
                <w:szCs w:val="26"/>
                <w:lang w:val="uk-UA" w:eastAsia="ru-RU" w:bidi="ru-RU"/>
              </w:rPr>
              <w:t xml:space="preserve">Методична робота в </w:t>
            </w:r>
            <w:r w:rsidRPr="00D4423B">
              <w:rPr>
                <w:rFonts w:ascii="Times New Roman" w:hAnsi="Times New Roman"/>
                <w:sz w:val="24"/>
                <w:szCs w:val="26"/>
                <w:lang w:val="uk-UA"/>
              </w:rPr>
              <w:t xml:space="preserve">школі. </w:t>
            </w:r>
          </w:p>
          <w:p w:rsidR="00D4423B" w:rsidRPr="00D4423B" w:rsidRDefault="00D4423B" w:rsidP="00D4423B">
            <w:pPr>
              <w:pStyle w:val="a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6"/>
              </w:rPr>
            </w:pPr>
            <w:r w:rsidRPr="00D4423B">
              <w:rPr>
                <w:rFonts w:ascii="Times New Roman" w:hAnsi="Times New Roman"/>
                <w:sz w:val="24"/>
                <w:szCs w:val="26"/>
                <w:lang w:val="uk-UA"/>
              </w:rPr>
              <w:t>Актуальні проблеми управління освітою.</w:t>
            </w:r>
          </w:p>
        </w:tc>
      </w:tr>
    </w:tbl>
    <w:p w:rsidR="00154B94" w:rsidRDefault="00154B94" w:rsidP="00136E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4B0A" w:rsidRDefault="00247E0B" w:rsidP="00424B0A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ТЕМАТИКА</w:t>
      </w:r>
      <w:r w:rsidRPr="00136EFE">
        <w:rPr>
          <w:rFonts w:ascii="Times New Roman" w:hAnsi="Times New Roman"/>
          <w:b/>
          <w:sz w:val="24"/>
          <w:szCs w:val="28"/>
        </w:rPr>
        <w:t xml:space="preserve"> ПРАКТИЧНИХ (ЛАБОРАТОРНИХ, СЕМІНАРСЬКИХ) ЗАНЯТЬ</w:t>
      </w:r>
    </w:p>
    <w:p w:rsidR="00247E0B" w:rsidRPr="00136EFE" w:rsidRDefault="00247E0B" w:rsidP="00424B0A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8"/>
        </w:rPr>
      </w:pPr>
    </w:p>
    <w:p w:rsidR="00247E0B" w:rsidRDefault="00247E0B" w:rsidP="00247E0B">
      <w:pPr>
        <w:pStyle w:val="aa"/>
        <w:ind w:left="352"/>
        <w:jc w:val="center"/>
        <w:rPr>
          <w:rFonts w:ascii="Times New Roman" w:hAnsi="Times New Roman"/>
          <w:sz w:val="24"/>
          <w:szCs w:val="28"/>
        </w:rPr>
      </w:pPr>
      <w:r w:rsidRPr="00247E0B">
        <w:rPr>
          <w:rFonts w:ascii="Times New Roman" w:hAnsi="Times New Roman"/>
          <w:sz w:val="24"/>
          <w:szCs w:val="28"/>
        </w:rPr>
        <w:t xml:space="preserve">МОДУЛЬ 1. </w:t>
      </w:r>
      <w:r w:rsidRPr="00247E0B">
        <w:rPr>
          <w:rFonts w:ascii="Times New Roman" w:hAnsi="Times New Roman"/>
          <w:b/>
          <w:sz w:val="24"/>
          <w:szCs w:val="28"/>
        </w:rPr>
        <w:t>Основи педагогіки.</w:t>
      </w:r>
    </w:p>
    <w:p w:rsidR="00247E0B" w:rsidRDefault="00247E0B" w:rsidP="00247E0B">
      <w:pPr>
        <w:pStyle w:val="aa"/>
        <w:ind w:left="352"/>
        <w:jc w:val="center"/>
        <w:rPr>
          <w:rFonts w:ascii="Times New Roman" w:hAnsi="Times New Roman"/>
          <w:sz w:val="24"/>
          <w:szCs w:val="28"/>
        </w:rPr>
      </w:pPr>
      <w:r w:rsidRPr="00247E0B">
        <w:rPr>
          <w:rFonts w:ascii="Times New Roman" w:hAnsi="Times New Roman"/>
          <w:sz w:val="24"/>
          <w:szCs w:val="28"/>
        </w:rPr>
        <w:t xml:space="preserve">Змістовний модуль 1. </w:t>
      </w:r>
      <w:r w:rsidRPr="008F02E0">
        <w:rPr>
          <w:rFonts w:ascii="Times New Roman" w:hAnsi="Times New Roman"/>
          <w:b/>
          <w:sz w:val="24"/>
          <w:szCs w:val="28"/>
        </w:rPr>
        <w:t>Теоретичні основи педагогіки.</w:t>
      </w:r>
    </w:p>
    <w:p w:rsidR="008F02E0" w:rsidRPr="00247E0B" w:rsidRDefault="008F02E0" w:rsidP="00247E0B">
      <w:pPr>
        <w:pStyle w:val="aa"/>
        <w:ind w:left="352"/>
        <w:jc w:val="center"/>
        <w:rPr>
          <w:rFonts w:ascii="Times New Roman" w:hAnsi="Times New Roman"/>
          <w:sz w:val="24"/>
          <w:szCs w:val="28"/>
        </w:rPr>
      </w:pPr>
    </w:p>
    <w:p w:rsidR="00154B94" w:rsidRPr="00247E0B" w:rsidRDefault="00247E0B" w:rsidP="00247E0B">
      <w:pPr>
        <w:pStyle w:val="aa"/>
        <w:numPr>
          <w:ilvl w:val="0"/>
          <w:numId w:val="13"/>
        </w:numPr>
        <w:spacing w:after="0"/>
        <w:rPr>
          <w:rFonts w:ascii="Times New Roman" w:hAnsi="Times New Roman"/>
          <w:b/>
          <w:szCs w:val="24"/>
        </w:rPr>
      </w:pPr>
      <w:r w:rsidRPr="00247E0B">
        <w:rPr>
          <w:rFonts w:ascii="Times New Roman" w:hAnsi="Times New Roman"/>
          <w:sz w:val="24"/>
          <w:szCs w:val="26"/>
        </w:rPr>
        <w:t>Історія української педагогіки.</w:t>
      </w:r>
    </w:p>
    <w:p w:rsidR="008F02E0" w:rsidRDefault="008F02E0" w:rsidP="008F02E0">
      <w:pPr>
        <w:pStyle w:val="aa"/>
        <w:ind w:left="360"/>
        <w:rPr>
          <w:rFonts w:ascii="Times New Roman" w:hAnsi="Times New Roman"/>
          <w:sz w:val="24"/>
          <w:szCs w:val="26"/>
        </w:rPr>
      </w:pPr>
    </w:p>
    <w:p w:rsidR="008F02E0" w:rsidRDefault="008F02E0" w:rsidP="008F02E0">
      <w:pPr>
        <w:pStyle w:val="aa"/>
        <w:ind w:left="360"/>
        <w:jc w:val="center"/>
        <w:rPr>
          <w:rFonts w:ascii="Times New Roman" w:hAnsi="Times New Roman"/>
          <w:b/>
          <w:sz w:val="24"/>
          <w:szCs w:val="26"/>
        </w:rPr>
      </w:pPr>
      <w:r w:rsidRPr="00247E0B">
        <w:rPr>
          <w:rFonts w:ascii="Times New Roman" w:hAnsi="Times New Roman"/>
          <w:sz w:val="24"/>
          <w:szCs w:val="26"/>
        </w:rPr>
        <w:t xml:space="preserve">Змістовий модуль 2. </w:t>
      </w:r>
      <w:r w:rsidRPr="008F02E0">
        <w:rPr>
          <w:rFonts w:ascii="Times New Roman" w:hAnsi="Times New Roman"/>
          <w:b/>
          <w:sz w:val="24"/>
          <w:szCs w:val="26"/>
        </w:rPr>
        <w:t>Суб’єкти педагогічного процесу.</w:t>
      </w:r>
    </w:p>
    <w:p w:rsidR="008F02E0" w:rsidRPr="00247E0B" w:rsidRDefault="008F02E0" w:rsidP="008F02E0">
      <w:pPr>
        <w:pStyle w:val="aa"/>
        <w:ind w:left="360"/>
        <w:jc w:val="center"/>
        <w:rPr>
          <w:rFonts w:ascii="Times New Roman" w:hAnsi="Times New Roman"/>
          <w:sz w:val="24"/>
          <w:szCs w:val="26"/>
        </w:rPr>
      </w:pPr>
    </w:p>
    <w:p w:rsidR="008F02E0" w:rsidRDefault="008F02E0" w:rsidP="008F02E0">
      <w:pPr>
        <w:pStyle w:val="a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6"/>
        </w:rPr>
      </w:pPr>
      <w:r w:rsidRPr="008F02E0">
        <w:rPr>
          <w:rFonts w:ascii="Times New Roman" w:hAnsi="Times New Roman"/>
          <w:sz w:val="24"/>
          <w:szCs w:val="26"/>
        </w:rPr>
        <w:t>Вікові аспекти розвитку та виховання особистості.</w:t>
      </w:r>
    </w:p>
    <w:p w:rsidR="00247E0B" w:rsidRPr="008F02E0" w:rsidRDefault="008F02E0" w:rsidP="008F02E0">
      <w:pPr>
        <w:pStyle w:val="aa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6"/>
        </w:rPr>
      </w:pPr>
      <w:r w:rsidRPr="008F02E0">
        <w:rPr>
          <w:rFonts w:ascii="Times New Roman" w:hAnsi="Times New Roman"/>
          <w:sz w:val="24"/>
          <w:szCs w:val="26"/>
        </w:rPr>
        <w:t xml:space="preserve"> Педагог: професійна діяльність і особистість</w:t>
      </w:r>
    </w:p>
    <w:p w:rsidR="008F02E0" w:rsidRDefault="008F02E0" w:rsidP="008F02E0">
      <w:pPr>
        <w:pStyle w:val="aa"/>
        <w:ind w:left="360"/>
        <w:rPr>
          <w:rFonts w:ascii="Times New Roman" w:hAnsi="Times New Roman"/>
          <w:sz w:val="26"/>
          <w:szCs w:val="26"/>
        </w:rPr>
      </w:pPr>
    </w:p>
    <w:p w:rsidR="008F02E0" w:rsidRPr="008F02E0" w:rsidRDefault="008F02E0" w:rsidP="008F02E0">
      <w:pPr>
        <w:pStyle w:val="aa"/>
        <w:ind w:left="360"/>
        <w:jc w:val="center"/>
        <w:rPr>
          <w:rFonts w:ascii="Times New Roman" w:hAnsi="Times New Roman"/>
          <w:sz w:val="24"/>
          <w:szCs w:val="26"/>
        </w:rPr>
      </w:pPr>
      <w:r w:rsidRPr="008F02E0">
        <w:rPr>
          <w:rFonts w:ascii="Times New Roman" w:hAnsi="Times New Roman"/>
          <w:sz w:val="24"/>
          <w:szCs w:val="26"/>
        </w:rPr>
        <w:t xml:space="preserve">МОДУЛЬ 2. </w:t>
      </w:r>
      <w:r w:rsidRPr="008F02E0">
        <w:rPr>
          <w:rFonts w:ascii="Times New Roman" w:hAnsi="Times New Roman"/>
          <w:b/>
          <w:sz w:val="24"/>
          <w:szCs w:val="26"/>
        </w:rPr>
        <w:t>Дидактика.</w:t>
      </w:r>
    </w:p>
    <w:p w:rsidR="00154B94" w:rsidRDefault="008F02E0" w:rsidP="008F02E0">
      <w:pPr>
        <w:pStyle w:val="aa"/>
        <w:spacing w:after="0"/>
        <w:ind w:left="360"/>
        <w:jc w:val="center"/>
        <w:rPr>
          <w:rFonts w:ascii="Times New Roman" w:hAnsi="Times New Roman"/>
          <w:b/>
          <w:sz w:val="24"/>
          <w:szCs w:val="26"/>
        </w:rPr>
      </w:pPr>
      <w:r w:rsidRPr="008F02E0">
        <w:rPr>
          <w:rFonts w:ascii="Times New Roman" w:hAnsi="Times New Roman"/>
          <w:sz w:val="24"/>
          <w:szCs w:val="26"/>
        </w:rPr>
        <w:t>Змістовий модуль 1</w:t>
      </w:r>
      <w:r w:rsidRPr="008F02E0">
        <w:rPr>
          <w:rFonts w:ascii="Times New Roman" w:hAnsi="Times New Roman"/>
          <w:b/>
          <w:sz w:val="24"/>
          <w:szCs w:val="26"/>
        </w:rPr>
        <w:t>. Дидактика – теорія освіти і навчання.</w:t>
      </w:r>
    </w:p>
    <w:p w:rsidR="008F02E0" w:rsidRDefault="008F02E0" w:rsidP="008F02E0">
      <w:pPr>
        <w:pStyle w:val="aa"/>
        <w:spacing w:after="0"/>
        <w:ind w:left="360"/>
        <w:rPr>
          <w:rFonts w:ascii="Times New Roman" w:hAnsi="Times New Roman"/>
          <w:sz w:val="24"/>
          <w:szCs w:val="28"/>
        </w:rPr>
      </w:pPr>
    </w:p>
    <w:p w:rsidR="008F02E0" w:rsidRPr="008F02E0" w:rsidRDefault="008F02E0" w:rsidP="008F02E0">
      <w:pPr>
        <w:pStyle w:val="aa"/>
        <w:numPr>
          <w:ilvl w:val="0"/>
          <w:numId w:val="17"/>
        </w:numPr>
        <w:spacing w:after="0"/>
        <w:rPr>
          <w:rFonts w:ascii="Times New Roman" w:hAnsi="Times New Roman"/>
          <w:b/>
          <w:sz w:val="20"/>
          <w:szCs w:val="24"/>
        </w:rPr>
      </w:pPr>
      <w:r w:rsidRPr="008F02E0">
        <w:rPr>
          <w:rFonts w:ascii="Times New Roman" w:hAnsi="Times New Roman"/>
          <w:sz w:val="24"/>
          <w:szCs w:val="28"/>
        </w:rPr>
        <w:t xml:space="preserve">Українська  народна дидактика. </w:t>
      </w:r>
    </w:p>
    <w:p w:rsidR="008F02E0" w:rsidRPr="008F02E0" w:rsidRDefault="008F02E0" w:rsidP="008F02E0">
      <w:pPr>
        <w:pStyle w:val="aa"/>
        <w:numPr>
          <w:ilvl w:val="0"/>
          <w:numId w:val="17"/>
        </w:numPr>
        <w:spacing w:after="0"/>
        <w:rPr>
          <w:rFonts w:ascii="Times New Roman" w:hAnsi="Times New Roman"/>
          <w:b/>
          <w:sz w:val="20"/>
          <w:szCs w:val="24"/>
        </w:rPr>
      </w:pPr>
      <w:r w:rsidRPr="008F02E0">
        <w:rPr>
          <w:rFonts w:ascii="Times New Roman" w:hAnsi="Times New Roman"/>
          <w:sz w:val="24"/>
          <w:szCs w:val="28"/>
        </w:rPr>
        <w:t xml:space="preserve">Зміст початкової освіти. </w:t>
      </w:r>
    </w:p>
    <w:p w:rsidR="008F02E0" w:rsidRPr="008F02E0" w:rsidRDefault="008F02E0" w:rsidP="008F02E0">
      <w:pPr>
        <w:pStyle w:val="aa"/>
        <w:numPr>
          <w:ilvl w:val="0"/>
          <w:numId w:val="17"/>
        </w:numPr>
        <w:spacing w:after="0"/>
        <w:rPr>
          <w:rFonts w:ascii="Times New Roman" w:hAnsi="Times New Roman"/>
          <w:b/>
          <w:sz w:val="20"/>
          <w:szCs w:val="24"/>
        </w:rPr>
      </w:pPr>
      <w:r w:rsidRPr="008F02E0">
        <w:rPr>
          <w:rFonts w:ascii="Times New Roman" w:hAnsi="Times New Roman"/>
          <w:sz w:val="24"/>
          <w:szCs w:val="28"/>
        </w:rPr>
        <w:t>Нормативні документи змісту освіти.</w:t>
      </w:r>
    </w:p>
    <w:p w:rsidR="008F02E0" w:rsidRDefault="008F02E0" w:rsidP="008F02E0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8F02E0" w:rsidRDefault="008F02E0" w:rsidP="008F02E0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8F02E0" w:rsidRDefault="008F02E0" w:rsidP="008F02E0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8F02E0" w:rsidRPr="008F02E0" w:rsidRDefault="008F02E0" w:rsidP="008F02E0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8F02E0" w:rsidRDefault="008F02E0" w:rsidP="008F02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Змістовний модуль 2. </w:t>
      </w:r>
      <w:r w:rsidRPr="0055012A">
        <w:rPr>
          <w:rFonts w:ascii="Times New Roman" w:hAnsi="Times New Roman"/>
          <w:b/>
          <w:sz w:val="26"/>
          <w:szCs w:val="26"/>
        </w:rPr>
        <w:t>Процес навчання як складова педагогічного процесу</w:t>
      </w:r>
      <w:r>
        <w:rPr>
          <w:rFonts w:ascii="Times New Roman" w:hAnsi="Times New Roman"/>
          <w:b/>
          <w:sz w:val="26"/>
          <w:szCs w:val="26"/>
        </w:rPr>
        <w:t>.</w:t>
      </w:r>
      <w:r w:rsidRPr="008F02E0">
        <w:rPr>
          <w:rFonts w:ascii="Times New Roman" w:hAnsi="Times New Roman"/>
          <w:sz w:val="28"/>
          <w:szCs w:val="28"/>
        </w:rPr>
        <w:t xml:space="preserve"> </w:t>
      </w:r>
    </w:p>
    <w:p w:rsidR="008F02E0" w:rsidRPr="00306472" w:rsidRDefault="008F02E0" w:rsidP="008F02E0">
      <w:pPr>
        <w:spacing w:after="0"/>
        <w:jc w:val="center"/>
        <w:rPr>
          <w:rFonts w:ascii="Times New Roman" w:hAnsi="Times New Roman"/>
          <w:sz w:val="16"/>
          <w:szCs w:val="28"/>
        </w:rPr>
      </w:pPr>
    </w:p>
    <w:p w:rsidR="008F02E0" w:rsidRPr="008F02E0" w:rsidRDefault="008F02E0" w:rsidP="008F02E0">
      <w:pPr>
        <w:pStyle w:val="a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8"/>
        </w:rPr>
      </w:pPr>
      <w:r w:rsidRPr="008F02E0">
        <w:rPr>
          <w:rFonts w:ascii="Times New Roman" w:hAnsi="Times New Roman"/>
          <w:sz w:val="24"/>
          <w:szCs w:val="28"/>
        </w:rPr>
        <w:t>Види навчання.</w:t>
      </w:r>
      <w:r w:rsidRPr="008F02E0">
        <w:rPr>
          <w:rFonts w:ascii="Times New Roman" w:hAnsi="Times New Roman"/>
          <w:b/>
          <w:sz w:val="24"/>
          <w:szCs w:val="28"/>
        </w:rPr>
        <w:t xml:space="preserve"> </w:t>
      </w:r>
    </w:p>
    <w:p w:rsidR="008F02E0" w:rsidRDefault="008F02E0" w:rsidP="008F02E0">
      <w:pPr>
        <w:pStyle w:val="a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8"/>
        </w:rPr>
      </w:pPr>
      <w:r w:rsidRPr="008F02E0">
        <w:rPr>
          <w:rFonts w:ascii="Times New Roman" w:hAnsi="Times New Roman"/>
          <w:sz w:val="24"/>
          <w:szCs w:val="28"/>
        </w:rPr>
        <w:t xml:space="preserve">Урок – основна форма організації навчання в школі. </w:t>
      </w:r>
    </w:p>
    <w:p w:rsidR="00154B94" w:rsidRPr="008F02E0" w:rsidRDefault="008F02E0" w:rsidP="008F02E0">
      <w:pPr>
        <w:pStyle w:val="aa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8"/>
        </w:rPr>
      </w:pPr>
      <w:r w:rsidRPr="008F02E0">
        <w:rPr>
          <w:rFonts w:ascii="Times New Roman" w:hAnsi="Times New Roman"/>
          <w:sz w:val="24"/>
          <w:szCs w:val="28"/>
        </w:rPr>
        <w:t>Нетрадиційні форми навчання в початковій школі.</w:t>
      </w:r>
    </w:p>
    <w:p w:rsidR="008F02E0" w:rsidRPr="008F02E0" w:rsidRDefault="008F02E0" w:rsidP="003A54D5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3B62DB" w:rsidRPr="003B62DB" w:rsidRDefault="003B62DB" w:rsidP="003B62DB">
      <w:pPr>
        <w:pStyle w:val="aa"/>
        <w:ind w:left="0"/>
        <w:jc w:val="center"/>
        <w:rPr>
          <w:rFonts w:ascii="Times New Roman" w:hAnsi="Times New Roman"/>
          <w:sz w:val="24"/>
          <w:szCs w:val="28"/>
        </w:rPr>
      </w:pPr>
      <w:r w:rsidRPr="003B62DB">
        <w:rPr>
          <w:rFonts w:ascii="Times New Roman" w:hAnsi="Times New Roman"/>
          <w:sz w:val="24"/>
          <w:szCs w:val="28"/>
        </w:rPr>
        <w:t xml:space="preserve">МОДУЛЬ 3. </w:t>
      </w:r>
      <w:r w:rsidRPr="003B62DB">
        <w:rPr>
          <w:rFonts w:ascii="Times New Roman" w:hAnsi="Times New Roman"/>
          <w:b/>
          <w:sz w:val="24"/>
          <w:szCs w:val="28"/>
        </w:rPr>
        <w:t>Теорія виховання.</w:t>
      </w:r>
    </w:p>
    <w:p w:rsidR="008F02E0" w:rsidRDefault="003B62DB" w:rsidP="003B62D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3B62DB">
        <w:rPr>
          <w:rFonts w:ascii="Times New Roman" w:hAnsi="Times New Roman"/>
          <w:sz w:val="24"/>
          <w:szCs w:val="28"/>
        </w:rPr>
        <w:t xml:space="preserve">Змістовий модуль 1. </w:t>
      </w:r>
      <w:r w:rsidRPr="003B62DB">
        <w:rPr>
          <w:rFonts w:ascii="Times New Roman" w:hAnsi="Times New Roman"/>
          <w:b/>
          <w:sz w:val="24"/>
          <w:szCs w:val="28"/>
        </w:rPr>
        <w:t>Виховання як суспільно-педагогічне  та культурне явище.</w:t>
      </w:r>
    </w:p>
    <w:p w:rsidR="003B62DB" w:rsidRPr="00306472" w:rsidRDefault="003B62DB" w:rsidP="003B62DB">
      <w:pPr>
        <w:spacing w:after="0"/>
        <w:jc w:val="center"/>
        <w:rPr>
          <w:rFonts w:ascii="Times New Roman" w:hAnsi="Times New Roman"/>
          <w:sz w:val="14"/>
          <w:szCs w:val="28"/>
        </w:rPr>
      </w:pPr>
    </w:p>
    <w:p w:rsidR="008F02E0" w:rsidRPr="003B62DB" w:rsidRDefault="003B62DB" w:rsidP="003B62DB">
      <w:pPr>
        <w:pStyle w:val="aa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3B62DB">
        <w:rPr>
          <w:rFonts w:ascii="Times New Roman" w:hAnsi="Times New Roman"/>
          <w:sz w:val="24"/>
          <w:szCs w:val="24"/>
        </w:rPr>
        <w:t>Виховний ідеал української народної педагогіки.</w:t>
      </w:r>
    </w:p>
    <w:p w:rsidR="003B62DB" w:rsidRDefault="003B62DB" w:rsidP="003B62DB">
      <w:pPr>
        <w:pStyle w:val="aa"/>
        <w:ind w:left="0"/>
        <w:jc w:val="center"/>
        <w:rPr>
          <w:rFonts w:ascii="Times New Roman" w:hAnsi="Times New Roman"/>
          <w:sz w:val="24"/>
          <w:szCs w:val="24"/>
        </w:rPr>
      </w:pPr>
    </w:p>
    <w:p w:rsidR="003B62DB" w:rsidRDefault="003B62DB" w:rsidP="003B62DB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62DB">
        <w:rPr>
          <w:rFonts w:ascii="Times New Roman" w:hAnsi="Times New Roman"/>
          <w:sz w:val="24"/>
          <w:szCs w:val="24"/>
        </w:rPr>
        <w:t xml:space="preserve">Змістовий модуль 2. </w:t>
      </w:r>
      <w:r w:rsidRPr="003B62DB">
        <w:rPr>
          <w:rFonts w:ascii="Times New Roman" w:hAnsi="Times New Roman"/>
          <w:b/>
          <w:sz w:val="24"/>
          <w:szCs w:val="24"/>
        </w:rPr>
        <w:t xml:space="preserve"> Форми організації виховного процесу.</w:t>
      </w:r>
    </w:p>
    <w:p w:rsidR="003B62DB" w:rsidRPr="00306472" w:rsidRDefault="003B62DB" w:rsidP="003B62DB">
      <w:pPr>
        <w:pStyle w:val="aa"/>
        <w:ind w:left="0"/>
        <w:rPr>
          <w:rFonts w:ascii="Times New Roman" w:hAnsi="Times New Roman"/>
          <w:sz w:val="10"/>
          <w:szCs w:val="24"/>
        </w:rPr>
      </w:pPr>
    </w:p>
    <w:p w:rsidR="003B62DB" w:rsidRDefault="003B62DB" w:rsidP="003B62DB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3B62DB">
        <w:rPr>
          <w:rFonts w:ascii="Times New Roman" w:hAnsi="Times New Roman"/>
          <w:sz w:val="24"/>
          <w:szCs w:val="24"/>
        </w:rPr>
        <w:t>Місце і роль сім’ї у вихованні.</w:t>
      </w:r>
    </w:p>
    <w:p w:rsidR="003B62DB" w:rsidRDefault="003B62DB" w:rsidP="003B62DB">
      <w:pPr>
        <w:pStyle w:val="aa"/>
        <w:ind w:left="360"/>
        <w:rPr>
          <w:rFonts w:ascii="Times New Roman" w:hAnsi="Times New Roman"/>
          <w:sz w:val="24"/>
          <w:szCs w:val="24"/>
        </w:rPr>
      </w:pPr>
    </w:p>
    <w:p w:rsidR="003B62DB" w:rsidRDefault="003B62DB" w:rsidP="003B62DB">
      <w:pPr>
        <w:pStyle w:val="aa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B62DB">
        <w:rPr>
          <w:rFonts w:ascii="Times New Roman" w:hAnsi="Times New Roman"/>
          <w:sz w:val="24"/>
          <w:szCs w:val="24"/>
        </w:rPr>
        <w:t xml:space="preserve">МОДУЛЬ 4. </w:t>
      </w:r>
      <w:r w:rsidRPr="003B62DB">
        <w:rPr>
          <w:rFonts w:ascii="Times New Roman" w:hAnsi="Times New Roman"/>
          <w:b/>
          <w:sz w:val="24"/>
          <w:szCs w:val="24"/>
        </w:rPr>
        <w:t>Основи школознавства.</w:t>
      </w:r>
    </w:p>
    <w:p w:rsidR="00306472" w:rsidRPr="00306472" w:rsidRDefault="00306472" w:rsidP="003B62DB">
      <w:pPr>
        <w:pStyle w:val="aa"/>
        <w:ind w:left="360"/>
        <w:jc w:val="center"/>
        <w:rPr>
          <w:rFonts w:ascii="Times New Roman" w:hAnsi="Times New Roman"/>
          <w:b/>
          <w:sz w:val="12"/>
          <w:szCs w:val="24"/>
        </w:rPr>
      </w:pPr>
    </w:p>
    <w:p w:rsidR="008F02E0" w:rsidRPr="003B62DB" w:rsidRDefault="003B62DB" w:rsidP="003B62DB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3B62DB">
        <w:rPr>
          <w:rFonts w:ascii="Times New Roman" w:hAnsi="Times New Roman"/>
          <w:sz w:val="24"/>
          <w:szCs w:val="24"/>
        </w:rPr>
        <w:t>Перспективний педагогічний досвід</w:t>
      </w:r>
      <w:r w:rsidR="00496F46">
        <w:rPr>
          <w:rFonts w:ascii="Times New Roman" w:hAnsi="Times New Roman"/>
          <w:sz w:val="24"/>
          <w:szCs w:val="24"/>
        </w:rPr>
        <w:t>.</w:t>
      </w:r>
    </w:p>
    <w:p w:rsidR="00710239" w:rsidRPr="00710239" w:rsidRDefault="00710239" w:rsidP="00710239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8"/>
        </w:rPr>
      </w:pPr>
      <w:r w:rsidRPr="00710239">
        <w:rPr>
          <w:rFonts w:ascii="Times New Roman" w:hAnsi="Times New Roman"/>
          <w:b/>
          <w:sz w:val="24"/>
          <w:szCs w:val="28"/>
        </w:rPr>
        <w:t>ІНДИВІДУАЛЬНЕ ЗАВДАННЯ</w:t>
      </w:r>
    </w:p>
    <w:p w:rsidR="00710239" w:rsidRPr="00710239" w:rsidRDefault="00710239" w:rsidP="00710239">
      <w:pPr>
        <w:spacing w:after="0" w:line="240" w:lineRule="auto"/>
        <w:ind w:left="-426"/>
        <w:jc w:val="center"/>
        <w:rPr>
          <w:rFonts w:ascii="Times New Roman" w:hAnsi="Times New Roman"/>
          <w:b/>
          <w:sz w:val="14"/>
          <w:szCs w:val="28"/>
        </w:rPr>
      </w:pPr>
    </w:p>
    <w:p w:rsidR="00710239" w:rsidRPr="00710239" w:rsidRDefault="00710239" w:rsidP="00710239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10239">
        <w:rPr>
          <w:rFonts w:ascii="Times New Roman" w:hAnsi="Times New Roman"/>
          <w:sz w:val="24"/>
          <w:szCs w:val="28"/>
        </w:rPr>
        <w:t xml:space="preserve">Написати </w:t>
      </w:r>
      <w:proofErr w:type="spellStart"/>
      <w:r w:rsidRPr="00710239">
        <w:rPr>
          <w:rFonts w:ascii="Times New Roman" w:hAnsi="Times New Roman"/>
          <w:sz w:val="24"/>
          <w:szCs w:val="28"/>
        </w:rPr>
        <w:t>твір-ессе</w:t>
      </w:r>
      <w:proofErr w:type="spellEnd"/>
      <w:r w:rsidRPr="00710239">
        <w:rPr>
          <w:rFonts w:ascii="Times New Roman" w:hAnsi="Times New Roman"/>
          <w:sz w:val="24"/>
          <w:szCs w:val="28"/>
        </w:rPr>
        <w:t xml:space="preserve"> «Я вчитель ХХІ століття».</w:t>
      </w:r>
    </w:p>
    <w:p w:rsidR="00710239" w:rsidRDefault="00710239" w:rsidP="00710239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710239">
        <w:rPr>
          <w:rFonts w:ascii="Times New Roman" w:hAnsi="Times New Roman"/>
          <w:sz w:val="24"/>
          <w:szCs w:val="28"/>
        </w:rPr>
        <w:t>Педагогічні ідеї вчителів-новаторів.</w:t>
      </w:r>
    </w:p>
    <w:p w:rsidR="0018791F" w:rsidRDefault="0018791F" w:rsidP="0018791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8791F" w:rsidRDefault="0018791F" w:rsidP="001879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b/>
          <w:sz w:val="24"/>
          <w:szCs w:val="24"/>
        </w:rPr>
        <w:t>Рекомендована література</w:t>
      </w:r>
    </w:p>
    <w:p w:rsidR="0018791F" w:rsidRPr="00376D61" w:rsidRDefault="0018791F" w:rsidP="0018791F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18791F" w:rsidRPr="00376D61" w:rsidRDefault="0018791F" w:rsidP="0018791F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18791F" w:rsidRPr="00C326E0" w:rsidRDefault="0018791F" w:rsidP="0018791F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26E0">
        <w:rPr>
          <w:rFonts w:ascii="Times New Roman" w:hAnsi="Times New Roman"/>
          <w:sz w:val="24"/>
          <w:szCs w:val="24"/>
        </w:rPr>
        <w:t>Аненкова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 І.П., </w:t>
      </w:r>
      <w:proofErr w:type="spellStart"/>
      <w:r w:rsidRPr="00C326E0">
        <w:rPr>
          <w:rFonts w:ascii="Times New Roman" w:hAnsi="Times New Roman"/>
          <w:sz w:val="24"/>
          <w:szCs w:val="24"/>
        </w:rPr>
        <w:t>Байдан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C326E0">
        <w:rPr>
          <w:rFonts w:ascii="Times New Roman" w:hAnsi="Times New Roman"/>
          <w:sz w:val="24"/>
          <w:szCs w:val="24"/>
        </w:rPr>
        <w:t>Горчакова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 О.А., </w:t>
      </w:r>
      <w:proofErr w:type="spellStart"/>
      <w:r w:rsidRPr="00C326E0">
        <w:rPr>
          <w:rFonts w:ascii="Times New Roman" w:hAnsi="Times New Roman"/>
          <w:sz w:val="24"/>
          <w:szCs w:val="24"/>
        </w:rPr>
        <w:t>Руссол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 В.М. Педагогіка: модульний курс </w:t>
      </w:r>
      <w:r w:rsidRPr="00C326E0">
        <w:rPr>
          <w:rFonts w:ascii="Times New Roman" w:hAnsi="Times New Roman"/>
          <w:sz w:val="24"/>
          <w:szCs w:val="24"/>
        </w:rPr>
        <w:sym w:font="Symbol" w:char="F05B"/>
      </w:r>
      <w:r w:rsidRPr="00C326E0">
        <w:rPr>
          <w:rFonts w:ascii="Times New Roman" w:hAnsi="Times New Roman"/>
          <w:sz w:val="24"/>
          <w:szCs w:val="24"/>
        </w:rPr>
        <w:t>текст</w:t>
      </w:r>
      <w:r w:rsidRPr="00C326E0">
        <w:rPr>
          <w:rFonts w:ascii="Times New Roman" w:hAnsi="Times New Roman"/>
          <w:sz w:val="24"/>
          <w:szCs w:val="24"/>
        </w:rPr>
        <w:sym w:font="Symbol" w:char="F05D"/>
      </w:r>
      <w:r w:rsidRPr="00C326E0">
        <w:rPr>
          <w:rFonts w:ascii="Times New Roman" w:hAnsi="Times New Roman"/>
          <w:sz w:val="24"/>
          <w:szCs w:val="24"/>
        </w:rPr>
        <w:t xml:space="preserve">. Навчальний посібник / І.П. </w:t>
      </w:r>
      <w:proofErr w:type="spellStart"/>
      <w:r w:rsidRPr="00C326E0">
        <w:rPr>
          <w:rFonts w:ascii="Times New Roman" w:hAnsi="Times New Roman"/>
          <w:sz w:val="24"/>
          <w:szCs w:val="24"/>
        </w:rPr>
        <w:t>Аненкова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C326E0">
        <w:rPr>
          <w:rFonts w:ascii="Times New Roman" w:hAnsi="Times New Roman"/>
          <w:sz w:val="24"/>
          <w:szCs w:val="24"/>
        </w:rPr>
        <w:t>Байдан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, О.А. </w:t>
      </w:r>
      <w:proofErr w:type="spellStart"/>
      <w:r w:rsidRPr="00C326E0">
        <w:rPr>
          <w:rFonts w:ascii="Times New Roman" w:hAnsi="Times New Roman"/>
          <w:sz w:val="24"/>
          <w:szCs w:val="24"/>
        </w:rPr>
        <w:t>Горчакова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 w:rsidRPr="00C326E0">
        <w:rPr>
          <w:rFonts w:ascii="Times New Roman" w:hAnsi="Times New Roman"/>
          <w:sz w:val="24"/>
          <w:szCs w:val="24"/>
        </w:rPr>
        <w:t>Руссол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: </w:t>
      </w:r>
      <w:r w:rsidRPr="00C326E0">
        <w:rPr>
          <w:rFonts w:ascii="Times New Roman" w:hAnsi="Times New Roman"/>
          <w:sz w:val="24"/>
          <w:szCs w:val="24"/>
        </w:rPr>
        <w:sym w:font="Symbol" w:char="F02D"/>
      </w:r>
      <w:r w:rsidRPr="00C326E0">
        <w:rPr>
          <w:rFonts w:ascii="Times New Roman" w:hAnsi="Times New Roman"/>
          <w:sz w:val="24"/>
          <w:szCs w:val="24"/>
        </w:rPr>
        <w:t xml:space="preserve"> Львів: «Новий Світ </w:t>
      </w:r>
      <w:r w:rsidRPr="00C326E0">
        <w:rPr>
          <w:rFonts w:ascii="Times New Roman" w:hAnsi="Times New Roman"/>
          <w:sz w:val="24"/>
          <w:szCs w:val="24"/>
        </w:rPr>
        <w:sym w:font="Symbol" w:char="F02D"/>
      </w:r>
      <w:r w:rsidRPr="00C326E0">
        <w:rPr>
          <w:rFonts w:ascii="Times New Roman" w:hAnsi="Times New Roman"/>
          <w:sz w:val="24"/>
          <w:szCs w:val="24"/>
        </w:rPr>
        <w:t xml:space="preserve"> 2000», 2011. </w:t>
      </w:r>
      <w:r w:rsidRPr="00C326E0">
        <w:rPr>
          <w:rFonts w:ascii="Times New Roman" w:hAnsi="Times New Roman"/>
          <w:sz w:val="24"/>
          <w:szCs w:val="24"/>
        </w:rPr>
        <w:sym w:font="Symbol" w:char="F02D"/>
      </w:r>
      <w:r w:rsidRPr="00C326E0">
        <w:rPr>
          <w:rFonts w:ascii="Times New Roman" w:hAnsi="Times New Roman"/>
          <w:sz w:val="24"/>
          <w:szCs w:val="24"/>
        </w:rPr>
        <w:t xml:space="preserve"> 567с.</w:t>
      </w:r>
    </w:p>
    <w:p w:rsidR="0018791F" w:rsidRPr="00C326E0" w:rsidRDefault="0018791F" w:rsidP="0018791F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Волкова Н.П. Педагогіка: </w:t>
      </w:r>
      <w:proofErr w:type="spellStart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Навч</w:t>
      </w:r>
      <w:proofErr w:type="spellEnd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. </w:t>
      </w:r>
      <w:proofErr w:type="spellStart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посіб</w:t>
      </w:r>
      <w:proofErr w:type="spellEnd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. Вид. 2– </w:t>
      </w:r>
      <w:proofErr w:type="spellStart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ге</w:t>
      </w:r>
      <w:proofErr w:type="spellEnd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, </w:t>
      </w:r>
      <w:proofErr w:type="spellStart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перерероб</w:t>
      </w:r>
      <w:proofErr w:type="spellEnd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., </w:t>
      </w:r>
      <w:proofErr w:type="spellStart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доп</w:t>
      </w:r>
      <w:proofErr w:type="spellEnd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.. – К.: </w:t>
      </w:r>
      <w:proofErr w:type="spellStart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Академвидав</w:t>
      </w:r>
      <w:proofErr w:type="spellEnd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, 2007. – 616с.</w:t>
      </w:r>
    </w:p>
    <w:p w:rsidR="0018791F" w:rsidRPr="00C326E0" w:rsidRDefault="0018791F" w:rsidP="0018791F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26E0">
        <w:rPr>
          <w:rFonts w:ascii="Times New Roman" w:hAnsi="Times New Roman"/>
          <w:sz w:val="24"/>
          <w:szCs w:val="24"/>
        </w:rPr>
        <w:t>Зайченко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 І.В. Педагогіка. Навчальний посібник для студентів вищих  педагогічних навчальних закладів, 2-е вид. – К., «Освіта України», «КНТ», 2008. – 528с.</w:t>
      </w:r>
    </w:p>
    <w:p w:rsidR="0018791F" w:rsidRPr="00C326E0" w:rsidRDefault="0018791F" w:rsidP="0018791F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26E0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Кузьмінський</w:t>
      </w:r>
      <w:proofErr w:type="spellEnd"/>
      <w:r w:rsidRPr="00C326E0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 А.І., </w:t>
      </w:r>
      <w:proofErr w:type="spellStart"/>
      <w:r w:rsidRPr="00C326E0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Омеляненко</w:t>
      </w:r>
      <w:proofErr w:type="spellEnd"/>
      <w:r w:rsidRPr="00C326E0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 В.Л. Педагогіка: Підручник. </w:t>
      </w:r>
      <w:r w:rsidRPr="00C326E0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sym w:font="Symbol" w:char="F02D"/>
      </w:r>
      <w:r w:rsidRPr="00C326E0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 К.: </w:t>
      </w: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Знання </w:t>
      </w: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sym w:font="Symbol" w:char="F02D"/>
      </w: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 Прес., 2003. – 418с.</w:t>
      </w:r>
    </w:p>
    <w:p w:rsidR="0018791F" w:rsidRPr="00C326E0" w:rsidRDefault="0018791F" w:rsidP="0018791F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26E0">
        <w:rPr>
          <w:rFonts w:ascii="Times New Roman" w:hAnsi="Times New Roman"/>
          <w:sz w:val="24"/>
          <w:szCs w:val="24"/>
        </w:rPr>
        <w:t>Левківський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 М.В. Історія педагогіка: </w:t>
      </w:r>
      <w:proofErr w:type="spellStart"/>
      <w:r w:rsidRPr="00C326E0">
        <w:rPr>
          <w:rFonts w:ascii="Times New Roman" w:hAnsi="Times New Roman"/>
          <w:sz w:val="24"/>
          <w:szCs w:val="24"/>
        </w:rPr>
        <w:t>Навч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. - метод. посібник. Вид. 3-є, </w:t>
      </w:r>
      <w:proofErr w:type="spellStart"/>
      <w:r w:rsidRPr="00C326E0">
        <w:rPr>
          <w:rFonts w:ascii="Times New Roman" w:hAnsi="Times New Roman"/>
          <w:sz w:val="24"/>
          <w:szCs w:val="24"/>
        </w:rPr>
        <w:t>доп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26E0">
        <w:rPr>
          <w:rFonts w:ascii="Times New Roman" w:hAnsi="Times New Roman"/>
          <w:sz w:val="24"/>
          <w:szCs w:val="24"/>
        </w:rPr>
        <w:t>Навч.пос</w:t>
      </w:r>
      <w:proofErr w:type="spellEnd"/>
      <w:r w:rsidRPr="00C326E0">
        <w:rPr>
          <w:rFonts w:ascii="Times New Roman" w:hAnsi="Times New Roman"/>
          <w:sz w:val="24"/>
          <w:szCs w:val="24"/>
        </w:rPr>
        <w:t>. – К.: Центр учбової літератури, 2008. – 190с.</w:t>
      </w:r>
    </w:p>
    <w:p w:rsidR="0018791F" w:rsidRPr="00C326E0" w:rsidRDefault="0018791F" w:rsidP="0018791F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26E0">
        <w:rPr>
          <w:rFonts w:ascii="Times New Roman" w:hAnsi="Times New Roman"/>
          <w:sz w:val="24"/>
          <w:szCs w:val="24"/>
        </w:rPr>
        <w:t>Малафаїк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 І.В. Дидактика новітньої школи: Навчальний посібни</w:t>
      </w:r>
      <w:r>
        <w:rPr>
          <w:rFonts w:ascii="Times New Roman" w:hAnsi="Times New Roman"/>
          <w:sz w:val="24"/>
          <w:szCs w:val="24"/>
        </w:rPr>
        <w:t xml:space="preserve">к /   </w:t>
      </w:r>
      <w:r w:rsidRPr="00C326E0">
        <w:rPr>
          <w:rFonts w:ascii="Times New Roman" w:hAnsi="Times New Roman"/>
          <w:sz w:val="24"/>
          <w:szCs w:val="24"/>
        </w:rPr>
        <w:t xml:space="preserve">І.В. </w:t>
      </w:r>
      <w:proofErr w:type="spellStart"/>
      <w:r w:rsidRPr="00C326E0">
        <w:rPr>
          <w:rFonts w:ascii="Times New Roman" w:hAnsi="Times New Roman"/>
          <w:sz w:val="24"/>
          <w:szCs w:val="24"/>
        </w:rPr>
        <w:t>Малафаїк</w:t>
      </w:r>
      <w:proofErr w:type="spellEnd"/>
      <w:r w:rsidRPr="00C326E0">
        <w:rPr>
          <w:rFonts w:ascii="Times New Roman" w:hAnsi="Times New Roman"/>
          <w:sz w:val="24"/>
          <w:szCs w:val="24"/>
        </w:rPr>
        <w:t>. – К.: Видавничий Дім «Слово», 2015. – 632с.</w:t>
      </w:r>
    </w:p>
    <w:p w:rsidR="0018791F" w:rsidRPr="00C326E0" w:rsidRDefault="0018791F" w:rsidP="0018791F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26E0">
        <w:rPr>
          <w:rFonts w:ascii="Times New Roman" w:hAnsi="Times New Roman"/>
          <w:sz w:val="24"/>
          <w:szCs w:val="24"/>
        </w:rPr>
        <w:t>Мойсеюк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 Н.Є. Педагогіка. Навчальний посібник. 5-е видання, доповнене і перероблене. – К., 2007. – 656с.</w:t>
      </w:r>
    </w:p>
    <w:p w:rsidR="0018791F" w:rsidRPr="00C326E0" w:rsidRDefault="0018791F" w:rsidP="0018791F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26E0">
        <w:rPr>
          <w:rFonts w:ascii="Times New Roman" w:hAnsi="Times New Roman"/>
          <w:sz w:val="24"/>
          <w:szCs w:val="24"/>
        </w:rPr>
        <w:t>Омельчук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 В.В. Загальні основи педагогіки: </w:t>
      </w:r>
      <w:proofErr w:type="spellStart"/>
      <w:r w:rsidRPr="00C326E0">
        <w:rPr>
          <w:rFonts w:ascii="Times New Roman" w:hAnsi="Times New Roman"/>
          <w:sz w:val="24"/>
          <w:szCs w:val="24"/>
        </w:rPr>
        <w:t>Навч</w:t>
      </w:r>
      <w:proofErr w:type="spellEnd"/>
      <w:r w:rsidRPr="00C326E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326E0">
        <w:rPr>
          <w:rFonts w:ascii="Times New Roman" w:hAnsi="Times New Roman"/>
          <w:sz w:val="24"/>
          <w:szCs w:val="24"/>
        </w:rPr>
        <w:t>посіб</w:t>
      </w:r>
      <w:proofErr w:type="spellEnd"/>
      <w:r w:rsidRPr="00C326E0">
        <w:rPr>
          <w:rFonts w:ascii="Times New Roman" w:hAnsi="Times New Roman"/>
          <w:sz w:val="24"/>
          <w:szCs w:val="24"/>
        </w:rPr>
        <w:t>. – Рівне:Волинські обереги, 2013. – 168с.</w:t>
      </w:r>
    </w:p>
    <w:p w:rsidR="0018791F" w:rsidRPr="00C326E0" w:rsidRDefault="0018791F" w:rsidP="0018791F">
      <w:pPr>
        <w:pStyle w:val="a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326E0">
        <w:rPr>
          <w:rFonts w:ascii="Times New Roman" w:hAnsi="Times New Roman"/>
          <w:sz w:val="24"/>
          <w:szCs w:val="24"/>
        </w:rPr>
        <w:t xml:space="preserve">Савченко О.Я. Дидактика початкової школи: Підручник для студентів педагогічних факультетів. – К.: </w:t>
      </w:r>
      <w:proofErr w:type="spellStart"/>
      <w:r w:rsidRPr="00C326E0">
        <w:rPr>
          <w:rFonts w:ascii="Times New Roman" w:hAnsi="Times New Roman"/>
          <w:sz w:val="24"/>
          <w:szCs w:val="24"/>
        </w:rPr>
        <w:t>Генеза</w:t>
      </w:r>
      <w:proofErr w:type="spellEnd"/>
      <w:r w:rsidRPr="00C326E0">
        <w:rPr>
          <w:rFonts w:ascii="Times New Roman" w:hAnsi="Times New Roman"/>
          <w:sz w:val="24"/>
          <w:szCs w:val="24"/>
        </w:rPr>
        <w:t>, 2002. – 368с</w:t>
      </w:r>
    </w:p>
    <w:p w:rsidR="0018791F" w:rsidRPr="00F610BD" w:rsidRDefault="0018791F" w:rsidP="0018791F">
      <w:pPr>
        <w:pStyle w:val="aa"/>
        <w:numPr>
          <w:ilvl w:val="0"/>
          <w:numId w:val="3"/>
        </w:numPr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Фіцула</w:t>
      </w:r>
      <w:proofErr w:type="spellEnd"/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 М.М. Педагогіка: Навчальний посібник для студентів вищих педагогічних закладів освіти. </w:t>
      </w:r>
      <w:r w:rsidRPr="00C326E0">
        <w:rPr>
          <w:rFonts w:ascii="Times New Roman" w:hAnsi="Times New Roman"/>
          <w:color w:val="000000"/>
          <w:spacing w:val="-9"/>
          <w:w w:val="106"/>
          <w:sz w:val="24"/>
          <w:szCs w:val="24"/>
        </w:rPr>
        <w:sym w:font="Symbol" w:char="F02D"/>
      </w:r>
      <w:r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 xml:space="preserve"> К.: </w:t>
      </w:r>
      <w:proofErr w:type="spellStart"/>
      <w:r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Академвидав</w:t>
      </w:r>
      <w:proofErr w:type="spellEnd"/>
      <w:r>
        <w:rPr>
          <w:rFonts w:ascii="Times New Roman" w:hAnsi="Times New Roman"/>
          <w:color w:val="000000"/>
          <w:spacing w:val="-9"/>
          <w:w w:val="106"/>
          <w:sz w:val="24"/>
          <w:szCs w:val="24"/>
        </w:rPr>
        <w:t>. 2003. – 528с.</w:t>
      </w:r>
    </w:p>
    <w:p w:rsidR="0018791F" w:rsidRDefault="0018791F" w:rsidP="0018791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8791F" w:rsidRPr="0018791F" w:rsidRDefault="0018791F" w:rsidP="0018791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54B94" w:rsidRPr="00710239" w:rsidRDefault="00154B94" w:rsidP="003A54D5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710239" w:rsidRPr="0018791F" w:rsidRDefault="00710239" w:rsidP="00710239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4"/>
          <w:szCs w:val="28"/>
        </w:rPr>
      </w:pPr>
      <w:r w:rsidRPr="0018791F">
        <w:rPr>
          <w:rFonts w:ascii="Times New Roman" w:hAnsi="Times New Roman"/>
          <w:b/>
          <w:sz w:val="24"/>
          <w:szCs w:val="28"/>
        </w:rPr>
        <w:lastRenderedPageBreak/>
        <w:t>ОЦІНЮВАННЯ РЕЗУЛЬТАТІВ НАВЧАННЯ</w:t>
      </w:r>
    </w:p>
    <w:p w:rsidR="00A02C07" w:rsidRPr="0018791F" w:rsidRDefault="00A02C07" w:rsidP="00710239">
      <w:pPr>
        <w:pStyle w:val="aa"/>
        <w:ind w:left="0"/>
        <w:jc w:val="center"/>
        <w:rPr>
          <w:rFonts w:ascii="Times New Roman" w:hAnsi="Times New Roman"/>
          <w:sz w:val="24"/>
          <w:szCs w:val="28"/>
        </w:rPr>
      </w:pPr>
    </w:p>
    <w:p w:rsidR="00710239" w:rsidRDefault="00710239" w:rsidP="00710239">
      <w:pPr>
        <w:pStyle w:val="aa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1. </w:t>
      </w:r>
      <w:r>
        <w:rPr>
          <w:rFonts w:ascii="Times New Roman" w:hAnsi="Times New Roman"/>
          <w:b/>
          <w:sz w:val="28"/>
          <w:szCs w:val="28"/>
        </w:rPr>
        <w:t>Основи педагогіки.</w:t>
      </w:r>
    </w:p>
    <w:p w:rsidR="00EE3E6A" w:rsidRPr="007D0182" w:rsidRDefault="00EE3E6A" w:rsidP="00710239">
      <w:pPr>
        <w:pStyle w:val="aa"/>
        <w:ind w:left="0"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f7"/>
        <w:tblW w:w="9626" w:type="dxa"/>
        <w:tblInd w:w="-66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5"/>
        <w:gridCol w:w="1375"/>
        <w:gridCol w:w="1376"/>
      </w:tblGrid>
      <w:tr w:rsidR="00710239" w:rsidTr="001B6E61">
        <w:tc>
          <w:tcPr>
            <w:tcW w:w="8250" w:type="dxa"/>
            <w:gridSpan w:val="6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376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  <w:p w:rsidR="00710239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семестр</w:t>
            </w:r>
          </w:p>
        </w:tc>
      </w:tr>
      <w:tr w:rsidR="00710239" w:rsidTr="001B6E61"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Т.2</w:t>
            </w:r>
          </w:p>
        </w:tc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 завдання</w:t>
            </w:r>
          </w:p>
        </w:tc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Т.7</w:t>
            </w:r>
          </w:p>
        </w:tc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Т.8</w:t>
            </w:r>
          </w:p>
        </w:tc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Інд. завдання</w:t>
            </w:r>
          </w:p>
        </w:tc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Т.9</w:t>
            </w:r>
          </w:p>
        </w:tc>
        <w:tc>
          <w:tcPr>
            <w:tcW w:w="1376" w:type="dxa"/>
          </w:tcPr>
          <w:p w:rsidR="00710239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10239" w:rsidTr="001B6E61"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375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1376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50</w:t>
            </w:r>
          </w:p>
        </w:tc>
      </w:tr>
    </w:tbl>
    <w:p w:rsidR="00BC63B6" w:rsidRPr="007D0182" w:rsidRDefault="00BC63B6" w:rsidP="00710239">
      <w:pPr>
        <w:pStyle w:val="aa"/>
        <w:spacing w:after="0" w:line="240" w:lineRule="auto"/>
        <w:ind w:left="-66"/>
        <w:jc w:val="center"/>
        <w:rPr>
          <w:rFonts w:ascii="Times New Roman" w:hAnsi="Times New Roman"/>
          <w:sz w:val="20"/>
          <w:szCs w:val="28"/>
        </w:rPr>
      </w:pPr>
    </w:p>
    <w:p w:rsidR="00710239" w:rsidRDefault="00710239" w:rsidP="00710239">
      <w:pPr>
        <w:pStyle w:val="aa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МОДУЛЬ 2. </w:t>
      </w:r>
      <w:r w:rsidRPr="00E305CF">
        <w:rPr>
          <w:rFonts w:ascii="Times New Roman" w:hAnsi="Times New Roman"/>
          <w:b/>
          <w:sz w:val="26"/>
          <w:szCs w:val="26"/>
        </w:rPr>
        <w:t>Дидактика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BC63B6" w:rsidRPr="007D0182" w:rsidRDefault="00BC63B6" w:rsidP="00710239">
      <w:pPr>
        <w:pStyle w:val="aa"/>
        <w:ind w:left="0"/>
        <w:jc w:val="center"/>
        <w:rPr>
          <w:rFonts w:ascii="Times New Roman" w:hAnsi="Times New Roman"/>
          <w:sz w:val="18"/>
          <w:szCs w:val="28"/>
        </w:rPr>
      </w:pPr>
    </w:p>
    <w:tbl>
      <w:tblPr>
        <w:tblStyle w:val="af7"/>
        <w:tblW w:w="9626" w:type="dxa"/>
        <w:tblInd w:w="-66" w:type="dxa"/>
        <w:tblLook w:val="04A0" w:firstRow="1" w:lastRow="0" w:firstColumn="1" w:lastColumn="0" w:noHBand="0" w:noVBand="1"/>
      </w:tblPr>
      <w:tblGrid>
        <w:gridCol w:w="1031"/>
        <w:gridCol w:w="1031"/>
        <w:gridCol w:w="1031"/>
        <w:gridCol w:w="1032"/>
        <w:gridCol w:w="1031"/>
        <w:gridCol w:w="1031"/>
        <w:gridCol w:w="1031"/>
        <w:gridCol w:w="1032"/>
        <w:gridCol w:w="1376"/>
      </w:tblGrid>
      <w:tr w:rsidR="00710239" w:rsidTr="001B6E61">
        <w:tc>
          <w:tcPr>
            <w:tcW w:w="8250" w:type="dxa"/>
            <w:gridSpan w:val="8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1376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Разом</w:t>
            </w:r>
          </w:p>
          <w:p w:rsidR="00710239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070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семестр</w:t>
            </w:r>
          </w:p>
        </w:tc>
      </w:tr>
      <w:tr w:rsidR="00710239" w:rsidTr="001B6E61"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Т.2</w:t>
            </w:r>
          </w:p>
        </w:tc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Т.4</w:t>
            </w:r>
          </w:p>
        </w:tc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Т.5</w:t>
            </w:r>
          </w:p>
        </w:tc>
        <w:tc>
          <w:tcPr>
            <w:tcW w:w="1032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Т.7</w:t>
            </w:r>
          </w:p>
        </w:tc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Т.11</w:t>
            </w:r>
          </w:p>
        </w:tc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Т.13</w:t>
            </w:r>
          </w:p>
        </w:tc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Т.14</w:t>
            </w:r>
          </w:p>
        </w:tc>
        <w:tc>
          <w:tcPr>
            <w:tcW w:w="1032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Т.17</w:t>
            </w:r>
          </w:p>
        </w:tc>
        <w:tc>
          <w:tcPr>
            <w:tcW w:w="1376" w:type="dxa"/>
          </w:tcPr>
          <w:p w:rsidR="00710239" w:rsidRPr="009070EE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10239" w:rsidTr="001B6E61"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2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031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32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1376" w:type="dxa"/>
          </w:tcPr>
          <w:p w:rsidR="00710239" w:rsidRPr="00A016AB" w:rsidRDefault="00710239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016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</w:tr>
    </w:tbl>
    <w:p w:rsidR="007D0182" w:rsidRDefault="007D0182" w:rsidP="007D01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D0182" w:rsidRPr="009070EE" w:rsidRDefault="007D0182" w:rsidP="007D0182">
      <w:pPr>
        <w:pStyle w:val="aa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3. </w:t>
      </w:r>
      <w:r w:rsidRPr="00E305CF">
        <w:rPr>
          <w:rFonts w:ascii="Times New Roman" w:hAnsi="Times New Roman"/>
          <w:b/>
          <w:sz w:val="28"/>
          <w:szCs w:val="28"/>
        </w:rPr>
        <w:t>Теорія виховання.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МОДУЛЬ 4. </w:t>
      </w:r>
      <w:r>
        <w:rPr>
          <w:rFonts w:ascii="Times New Roman" w:hAnsi="Times New Roman"/>
          <w:b/>
          <w:sz w:val="28"/>
          <w:szCs w:val="28"/>
        </w:rPr>
        <w:t>Основи школознавства</w:t>
      </w:r>
      <w:r w:rsidRPr="00E305C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Style w:val="af7"/>
        <w:tblW w:w="10239" w:type="dxa"/>
        <w:tblInd w:w="-66" w:type="dxa"/>
        <w:tblLayout w:type="fixed"/>
        <w:tblLook w:val="04A0" w:firstRow="1" w:lastRow="0" w:firstColumn="1" w:lastColumn="0" w:noHBand="0" w:noVBand="1"/>
      </w:tblPr>
      <w:tblGrid>
        <w:gridCol w:w="854"/>
        <w:gridCol w:w="1166"/>
        <w:gridCol w:w="2094"/>
        <w:gridCol w:w="1872"/>
        <w:gridCol w:w="2410"/>
        <w:gridCol w:w="992"/>
        <w:gridCol w:w="851"/>
      </w:tblGrid>
      <w:tr w:rsidR="007D0182" w:rsidTr="001B6E61">
        <w:tc>
          <w:tcPr>
            <w:tcW w:w="4114" w:type="dxa"/>
            <w:gridSpan w:val="3"/>
          </w:tcPr>
          <w:p w:rsidR="007D0182" w:rsidRPr="00E07815" w:rsidRDefault="007D0182" w:rsidP="001B6E61">
            <w:pPr>
              <w:pStyle w:val="aa"/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07815">
              <w:rPr>
                <w:rFonts w:ascii="Times New Roman" w:hAnsi="Times New Roman" w:cs="Times New Roman"/>
                <w:b/>
                <w:sz w:val="20"/>
                <w:lang w:val="uk-UA"/>
              </w:rPr>
              <w:t>Поточне тестування  та самостійна робота</w:t>
            </w:r>
          </w:p>
        </w:tc>
        <w:tc>
          <w:tcPr>
            <w:tcW w:w="4282" w:type="dxa"/>
            <w:gridSpan w:val="2"/>
          </w:tcPr>
          <w:p w:rsidR="007D0182" w:rsidRPr="00E07815" w:rsidRDefault="007D0182" w:rsidP="001B6E61">
            <w:pPr>
              <w:pStyle w:val="aa"/>
              <w:ind w:left="0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07815">
              <w:rPr>
                <w:rFonts w:ascii="Times New Roman" w:hAnsi="Times New Roman" w:cs="Times New Roman"/>
                <w:b/>
                <w:sz w:val="20"/>
                <w:lang w:val="uk-UA"/>
              </w:rPr>
              <w:t>Поточне тестування та самостійна робота</w:t>
            </w:r>
          </w:p>
          <w:p w:rsidR="007D0182" w:rsidRPr="00E07815" w:rsidRDefault="007D0182" w:rsidP="001B6E61">
            <w:pPr>
              <w:pStyle w:val="aa"/>
              <w:ind w:left="0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D0182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Разом</w:t>
            </w:r>
          </w:p>
          <w:p w:rsidR="007D0182" w:rsidRPr="00E07815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за семестр</w:t>
            </w:r>
          </w:p>
        </w:tc>
        <w:tc>
          <w:tcPr>
            <w:tcW w:w="851" w:type="dxa"/>
          </w:tcPr>
          <w:p w:rsidR="007D0182" w:rsidRPr="00E07815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Іспит</w:t>
            </w:r>
          </w:p>
        </w:tc>
      </w:tr>
      <w:tr w:rsidR="007D0182" w:rsidTr="001B6E61">
        <w:tc>
          <w:tcPr>
            <w:tcW w:w="854" w:type="dxa"/>
          </w:tcPr>
          <w:p w:rsidR="007D0182" w:rsidRPr="00A016AB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Т.2</w:t>
            </w:r>
          </w:p>
        </w:tc>
        <w:tc>
          <w:tcPr>
            <w:tcW w:w="1166" w:type="dxa"/>
          </w:tcPr>
          <w:p w:rsidR="007D0182" w:rsidRPr="00A016AB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094" w:type="dxa"/>
          </w:tcPr>
          <w:p w:rsidR="007D0182" w:rsidRPr="00A016AB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72" w:type="dxa"/>
          </w:tcPr>
          <w:p w:rsidR="007D0182" w:rsidRPr="00A016AB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Т.1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410" w:type="dxa"/>
          </w:tcPr>
          <w:p w:rsidR="007D0182" w:rsidRPr="00A016AB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Т.18</w:t>
            </w:r>
          </w:p>
        </w:tc>
        <w:tc>
          <w:tcPr>
            <w:tcW w:w="992" w:type="dxa"/>
          </w:tcPr>
          <w:p w:rsidR="007D0182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7D0182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0182" w:rsidTr="001B6E61">
        <w:tc>
          <w:tcPr>
            <w:tcW w:w="854" w:type="dxa"/>
          </w:tcPr>
          <w:p w:rsidR="007D0182" w:rsidRPr="00A016AB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66" w:type="dxa"/>
          </w:tcPr>
          <w:p w:rsidR="007D0182" w:rsidRPr="00A016AB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94" w:type="dxa"/>
          </w:tcPr>
          <w:p w:rsidR="007D0182" w:rsidRPr="00A016AB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872" w:type="dxa"/>
          </w:tcPr>
          <w:p w:rsidR="007D0182" w:rsidRPr="00A016AB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410" w:type="dxa"/>
          </w:tcPr>
          <w:p w:rsidR="007D0182" w:rsidRPr="00A016AB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A016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2" w:type="dxa"/>
          </w:tcPr>
          <w:p w:rsidR="007D0182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851" w:type="dxa"/>
          </w:tcPr>
          <w:p w:rsidR="007D0182" w:rsidRDefault="007D0182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50</w:t>
            </w:r>
          </w:p>
        </w:tc>
      </w:tr>
    </w:tbl>
    <w:p w:rsidR="009D4D55" w:rsidRDefault="009D4D55" w:rsidP="009D4D55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9D4D55" w:rsidRDefault="009D4D55" w:rsidP="009D4D55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Шкала оцінювання: національна та ЄКТС</w:t>
      </w:r>
    </w:p>
    <w:p w:rsidR="009D4D55" w:rsidRDefault="009D4D55" w:rsidP="009D4D55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Ind w:w="-66" w:type="dxa"/>
        <w:tblLook w:val="04A0" w:firstRow="1" w:lastRow="0" w:firstColumn="1" w:lastColumn="0" w:noHBand="0" w:noVBand="1"/>
      </w:tblPr>
      <w:tblGrid>
        <w:gridCol w:w="1735"/>
        <w:gridCol w:w="1682"/>
        <w:gridCol w:w="1905"/>
        <w:gridCol w:w="2743"/>
        <w:gridCol w:w="1572"/>
      </w:tblGrid>
      <w:tr w:rsidR="009D4D55" w:rsidTr="001B6E61">
        <w:tc>
          <w:tcPr>
            <w:tcW w:w="1970" w:type="dxa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4D55" w:rsidRPr="005052AC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4D55" w:rsidRPr="005052AC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4D55" w:rsidRPr="005052AC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диференційованого </w:t>
            </w:r>
          </w:p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9D4D55" w:rsidRPr="005052AC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D4D55" w:rsidRPr="005052AC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9D4D55" w:rsidTr="001B6E61">
        <w:tc>
          <w:tcPr>
            <w:tcW w:w="1970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9D4D55" w:rsidTr="001B6E61">
        <w:tc>
          <w:tcPr>
            <w:tcW w:w="1970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4D55" w:rsidTr="001B6E61">
        <w:tc>
          <w:tcPr>
            <w:tcW w:w="1970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4D55" w:rsidTr="001B6E61">
        <w:tc>
          <w:tcPr>
            <w:tcW w:w="1970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D4D55" w:rsidTr="001B6E61">
        <w:tc>
          <w:tcPr>
            <w:tcW w:w="1970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9D4D55" w:rsidRPr="00DD7D3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9D4D55" w:rsidRDefault="009D4D55" w:rsidP="001B6E61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D4D55" w:rsidRDefault="009D4D55" w:rsidP="009D4D55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7D0182" w:rsidRDefault="007D0182" w:rsidP="007D0182">
      <w:pPr>
        <w:pStyle w:val="aa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sectPr w:rsidR="007D0182" w:rsidSect="00AA032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E97"/>
    <w:multiLevelType w:val="hybridMultilevel"/>
    <w:tmpl w:val="9B103AF2"/>
    <w:lvl w:ilvl="0" w:tplc="553C3B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6554"/>
    <w:multiLevelType w:val="hybridMultilevel"/>
    <w:tmpl w:val="2848A3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8F0DDB"/>
    <w:multiLevelType w:val="hybridMultilevel"/>
    <w:tmpl w:val="3698F48A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F2B51"/>
    <w:multiLevelType w:val="hybridMultilevel"/>
    <w:tmpl w:val="D9B0E122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F7BF2"/>
    <w:multiLevelType w:val="hybridMultilevel"/>
    <w:tmpl w:val="46AC8F72"/>
    <w:lvl w:ilvl="0" w:tplc="553C3B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D182A"/>
    <w:multiLevelType w:val="hybridMultilevel"/>
    <w:tmpl w:val="5A2CA82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4E63F7D"/>
    <w:multiLevelType w:val="hybridMultilevel"/>
    <w:tmpl w:val="3F3658F2"/>
    <w:lvl w:ilvl="0" w:tplc="A6DCCA96">
      <w:start w:val="1"/>
      <w:numFmt w:val="decimal"/>
      <w:lvlText w:val="%1."/>
      <w:lvlJc w:val="left"/>
      <w:pPr>
        <w:ind w:left="1637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E2042F"/>
    <w:multiLevelType w:val="hybridMultilevel"/>
    <w:tmpl w:val="FD729E7E"/>
    <w:lvl w:ilvl="0" w:tplc="C04A891A">
      <w:start w:val="1"/>
      <w:numFmt w:val="decimal"/>
      <w:lvlText w:val="%1."/>
      <w:lvlJc w:val="left"/>
      <w:pPr>
        <w:ind w:left="360" w:hanging="360"/>
      </w:pPr>
      <w:rPr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C13055"/>
    <w:multiLevelType w:val="hybridMultilevel"/>
    <w:tmpl w:val="F06017D8"/>
    <w:lvl w:ilvl="0" w:tplc="2B5E3EC4">
      <w:start w:val="6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A71B0"/>
    <w:multiLevelType w:val="hybridMultilevel"/>
    <w:tmpl w:val="A5B4671E"/>
    <w:lvl w:ilvl="0" w:tplc="74787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C1A21"/>
    <w:multiLevelType w:val="hybridMultilevel"/>
    <w:tmpl w:val="4CD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05D2F"/>
    <w:multiLevelType w:val="hybridMultilevel"/>
    <w:tmpl w:val="DD3E0EA2"/>
    <w:lvl w:ilvl="0" w:tplc="553C3B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D4DBA"/>
    <w:multiLevelType w:val="hybridMultilevel"/>
    <w:tmpl w:val="9420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E1F"/>
    <w:multiLevelType w:val="hybridMultilevel"/>
    <w:tmpl w:val="C29C5722"/>
    <w:lvl w:ilvl="0" w:tplc="0B1A36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1D7129"/>
    <w:multiLevelType w:val="hybridMultilevel"/>
    <w:tmpl w:val="9E8CF5E4"/>
    <w:lvl w:ilvl="0" w:tplc="C2084D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C76FC"/>
    <w:multiLevelType w:val="hybridMultilevel"/>
    <w:tmpl w:val="F57C35BC"/>
    <w:lvl w:ilvl="0" w:tplc="553C3B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00C7F"/>
    <w:multiLevelType w:val="hybridMultilevel"/>
    <w:tmpl w:val="F75ABE72"/>
    <w:lvl w:ilvl="0" w:tplc="553C3B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44A79"/>
    <w:multiLevelType w:val="hybridMultilevel"/>
    <w:tmpl w:val="0938FA7E"/>
    <w:lvl w:ilvl="0" w:tplc="788C1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E5A7B"/>
    <w:multiLevelType w:val="hybridMultilevel"/>
    <w:tmpl w:val="5E94E3BE"/>
    <w:lvl w:ilvl="0" w:tplc="83082A06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73B40AEF"/>
    <w:multiLevelType w:val="hybridMultilevel"/>
    <w:tmpl w:val="F75ABE72"/>
    <w:lvl w:ilvl="0" w:tplc="553C3B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C007CB"/>
    <w:multiLevelType w:val="hybridMultilevel"/>
    <w:tmpl w:val="DD3E0EA2"/>
    <w:lvl w:ilvl="0" w:tplc="553C3B9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D1EC0"/>
    <w:multiLevelType w:val="hybridMultilevel"/>
    <w:tmpl w:val="92E62004"/>
    <w:lvl w:ilvl="0" w:tplc="8CA054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9E6EC7"/>
    <w:multiLevelType w:val="hybridMultilevel"/>
    <w:tmpl w:val="C15EBEB8"/>
    <w:lvl w:ilvl="0" w:tplc="0B1A3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22"/>
  </w:num>
  <w:num w:numId="9">
    <w:abstractNumId w:val="13"/>
  </w:num>
  <w:num w:numId="10">
    <w:abstractNumId w:val="2"/>
  </w:num>
  <w:num w:numId="11">
    <w:abstractNumId w:val="21"/>
  </w:num>
  <w:num w:numId="12">
    <w:abstractNumId w:val="7"/>
  </w:num>
  <w:num w:numId="13">
    <w:abstractNumId w:val="15"/>
  </w:num>
  <w:num w:numId="14">
    <w:abstractNumId w:val="16"/>
  </w:num>
  <w:num w:numId="15">
    <w:abstractNumId w:val="3"/>
  </w:num>
  <w:num w:numId="16">
    <w:abstractNumId w:val="17"/>
  </w:num>
  <w:num w:numId="17">
    <w:abstractNumId w:val="19"/>
  </w:num>
  <w:num w:numId="18">
    <w:abstractNumId w:val="0"/>
  </w:num>
  <w:num w:numId="19">
    <w:abstractNumId w:val="4"/>
  </w:num>
  <w:num w:numId="20">
    <w:abstractNumId w:val="11"/>
  </w:num>
  <w:num w:numId="21">
    <w:abstractNumId w:val="20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99"/>
    <w:rsid w:val="00074F17"/>
    <w:rsid w:val="000B4297"/>
    <w:rsid w:val="001076C4"/>
    <w:rsid w:val="00112035"/>
    <w:rsid w:val="00126447"/>
    <w:rsid w:val="00136EFE"/>
    <w:rsid w:val="00154B94"/>
    <w:rsid w:val="0018791F"/>
    <w:rsid w:val="00247E0B"/>
    <w:rsid w:val="00253EE4"/>
    <w:rsid w:val="00306472"/>
    <w:rsid w:val="00376D61"/>
    <w:rsid w:val="003A54D5"/>
    <w:rsid w:val="003B1704"/>
    <w:rsid w:val="003B62DB"/>
    <w:rsid w:val="00424B0A"/>
    <w:rsid w:val="00496F46"/>
    <w:rsid w:val="004F5F7C"/>
    <w:rsid w:val="006E4C30"/>
    <w:rsid w:val="00710239"/>
    <w:rsid w:val="007B4007"/>
    <w:rsid w:val="007B60E4"/>
    <w:rsid w:val="007D0182"/>
    <w:rsid w:val="00803445"/>
    <w:rsid w:val="00866364"/>
    <w:rsid w:val="008F02E0"/>
    <w:rsid w:val="008F3E6E"/>
    <w:rsid w:val="00987FD8"/>
    <w:rsid w:val="009D4D55"/>
    <w:rsid w:val="00A02C07"/>
    <w:rsid w:val="00AB798C"/>
    <w:rsid w:val="00AC6DE6"/>
    <w:rsid w:val="00AF1283"/>
    <w:rsid w:val="00BC63B6"/>
    <w:rsid w:val="00C03053"/>
    <w:rsid w:val="00C326E0"/>
    <w:rsid w:val="00CA0099"/>
    <w:rsid w:val="00D4423B"/>
    <w:rsid w:val="00D55DF6"/>
    <w:rsid w:val="00D741D1"/>
    <w:rsid w:val="00DB11E3"/>
    <w:rsid w:val="00E643D9"/>
    <w:rsid w:val="00EE3E6A"/>
    <w:rsid w:val="00EF0211"/>
    <w:rsid w:val="00F610BD"/>
    <w:rsid w:val="00F64DC2"/>
    <w:rsid w:val="00F8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B1704"/>
    <w:rPr>
      <w:rFonts w:ascii="Calibri" w:eastAsia="Calibri" w:hAnsi="Calibri"/>
    </w:rPr>
  </w:style>
  <w:style w:type="table" w:styleId="af7">
    <w:name w:val="Table Grid"/>
    <w:basedOn w:val="a1"/>
    <w:uiPriority w:val="59"/>
    <w:rsid w:val="00154B94"/>
    <w:rPr>
      <w:rFonts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54B94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/>
      <w:color w:val="000000"/>
      <w:sz w:val="26"/>
      <w:szCs w:val="26"/>
      <w:lang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8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szCs w:val="32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4F17"/>
    <w:rPr>
      <w:i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  <w:style w:type="paragraph" w:customStyle="1" w:styleId="Style2">
    <w:name w:val="Style2"/>
    <w:basedOn w:val="a"/>
    <w:rsid w:val="00987FD8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F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987FD8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987FD8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987FD8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3B170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3B1704"/>
    <w:rPr>
      <w:rFonts w:ascii="Calibri" w:eastAsia="Calibri" w:hAnsi="Calibri"/>
    </w:rPr>
  </w:style>
  <w:style w:type="table" w:styleId="af7">
    <w:name w:val="Table Grid"/>
    <w:basedOn w:val="a1"/>
    <w:uiPriority w:val="59"/>
    <w:rsid w:val="00154B94"/>
    <w:rPr>
      <w:rFonts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2"/>
    <w:basedOn w:val="a"/>
    <w:rsid w:val="00154B94"/>
    <w:pPr>
      <w:widowControl w:val="0"/>
      <w:shd w:val="clear" w:color="auto" w:fill="FFFFFF"/>
      <w:spacing w:after="0" w:line="370" w:lineRule="exact"/>
      <w:ind w:hanging="340"/>
      <w:jc w:val="both"/>
    </w:pPr>
    <w:rPr>
      <w:rFonts w:ascii="Times New Roman" w:eastAsia="Times New Roman" w:hAnsi="Times New Roman"/>
      <w:color w:val="000000"/>
      <w:sz w:val="26"/>
      <w:szCs w:val="26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admon</cp:lastModifiedBy>
  <cp:revision>35</cp:revision>
  <cp:lastPrinted>2018-02-21T08:54:00Z</cp:lastPrinted>
  <dcterms:created xsi:type="dcterms:W3CDTF">2017-12-15T08:47:00Z</dcterms:created>
  <dcterms:modified xsi:type="dcterms:W3CDTF">2018-02-23T08:55:00Z</dcterms:modified>
</cp:coreProperties>
</file>