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3B1704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311C6F">
        <w:rPr>
          <w:rFonts w:ascii="Times New Roman" w:hAnsi="Times New Roman"/>
          <w:b/>
          <w:sz w:val="24"/>
          <w:szCs w:val="24"/>
        </w:rPr>
        <w:t>Каліграфія (графіка письма)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>Спеціальність           «Початкова освіта»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311C6F">
        <w:rPr>
          <w:rFonts w:ascii="Times New Roman" w:hAnsi="Times New Roman"/>
          <w:sz w:val="24"/>
          <w:szCs w:val="24"/>
        </w:rPr>
        <w:t>В</w:t>
      </w:r>
      <w:r w:rsidRPr="003B1704">
        <w:rPr>
          <w:rFonts w:ascii="Times New Roman" w:hAnsi="Times New Roman"/>
          <w:sz w:val="24"/>
          <w:szCs w:val="24"/>
        </w:rPr>
        <w:t>читель початкових класів</w:t>
      </w:r>
    </w:p>
    <w:p w:rsidR="00987FD8" w:rsidRPr="003B1704" w:rsidRDefault="003C2B9D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</w:t>
      </w:r>
      <w:r w:rsidR="00987FD8" w:rsidRPr="003B1704">
        <w:rPr>
          <w:rFonts w:ascii="Times New Roman" w:hAnsi="Times New Roman"/>
          <w:sz w:val="24"/>
          <w:szCs w:val="24"/>
        </w:rPr>
        <w:t>івень</w:t>
      </w:r>
      <w:r w:rsidR="0086018B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311C6F">
        <w:rPr>
          <w:rFonts w:ascii="Times New Roman" w:hAnsi="Times New Roman"/>
          <w:sz w:val="24"/>
          <w:szCs w:val="24"/>
        </w:rPr>
        <w:t>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311C6F">
        <w:rPr>
          <w:rFonts w:ascii="Times New Roman" w:hAnsi="Times New Roman"/>
          <w:sz w:val="24"/>
          <w:szCs w:val="24"/>
        </w:rPr>
        <w:t>90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311C6F">
        <w:rPr>
          <w:rFonts w:ascii="Times New Roman" w:hAnsi="Times New Roman"/>
          <w:sz w:val="24"/>
          <w:szCs w:val="24"/>
        </w:rPr>
        <w:t>34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311C6F">
        <w:rPr>
          <w:rFonts w:ascii="Times New Roman" w:hAnsi="Times New Roman"/>
          <w:sz w:val="24"/>
          <w:szCs w:val="24"/>
        </w:rPr>
        <w:t xml:space="preserve"> 56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311C6F">
        <w:rPr>
          <w:rFonts w:ascii="Times New Roman" w:hAnsi="Times New Roman"/>
          <w:sz w:val="24"/>
          <w:szCs w:val="24"/>
        </w:rPr>
        <w:t xml:space="preserve"> кредитів 2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563C4A" w:rsidRDefault="00AB798C" w:rsidP="003B1704">
      <w:pPr>
        <w:spacing w:after="0"/>
        <w:rPr>
          <w:rFonts w:ascii="Times New Roman" w:hAnsi="Times New Roman"/>
          <w:sz w:val="8"/>
          <w:szCs w:val="24"/>
        </w:rPr>
      </w:pPr>
    </w:p>
    <w:p w:rsidR="00987FD8" w:rsidRPr="00311C6F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11C6F">
        <w:rPr>
          <w:b/>
        </w:rPr>
        <w:t xml:space="preserve">Мета і завдання </w:t>
      </w:r>
      <w:r w:rsidR="00126447" w:rsidRPr="00311C6F">
        <w:rPr>
          <w:b/>
        </w:rPr>
        <w:t>навчальної дисципліни</w:t>
      </w:r>
      <w:r w:rsidRPr="00311C6F">
        <w:rPr>
          <w:b/>
        </w:rPr>
        <w:t xml:space="preserve">: </w:t>
      </w:r>
    </w:p>
    <w:p w:rsid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Курс каліграфії посідає важливе місце в навчальному плані підготовки вчителів початкових класів. Засвоєння провідних положень даної дисципліни забезпечує всебічність підготовки фахівця.</w:t>
      </w:r>
    </w:p>
    <w:p w:rsidR="00311C6F" w:rsidRP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Вивчення курсу каліграфії дає студентам необхідні теоретичні і практичні знання з питань організації і навчання каліграфічного письма, грамоти на уроках рідної мови, мовлення і правопису.</w:t>
      </w:r>
    </w:p>
    <w:p w:rsidR="00311C6F" w:rsidRP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b/>
          <w:i/>
          <w:sz w:val="24"/>
          <w:szCs w:val="24"/>
        </w:rPr>
        <w:t>Метою</w:t>
      </w:r>
      <w:r w:rsidRPr="00311C6F">
        <w:rPr>
          <w:rFonts w:ascii="Times New Roman" w:hAnsi="Times New Roman"/>
          <w:sz w:val="24"/>
          <w:szCs w:val="24"/>
        </w:rPr>
        <w:t xml:space="preserve"> вивчення кур</w:t>
      </w:r>
      <w:r w:rsidR="00264E83">
        <w:rPr>
          <w:rFonts w:ascii="Times New Roman" w:hAnsi="Times New Roman"/>
          <w:sz w:val="24"/>
          <w:szCs w:val="24"/>
        </w:rPr>
        <w:t xml:space="preserve">су «Каліграфія» (графіка письма) є </w:t>
      </w:r>
      <w:r w:rsidRPr="00311C6F">
        <w:rPr>
          <w:rFonts w:ascii="Times New Roman" w:hAnsi="Times New Roman"/>
          <w:sz w:val="24"/>
          <w:szCs w:val="24"/>
        </w:rPr>
        <w:t>озброєння студентів знаннями методики навчання каліграфічного письма букв алфавіту та цифр; навчити поєднувати їх у складах і словах, враховувати закономірності формування чіткого й швидкого, правильного і безперервного письма та можливості дітей оволодіння цими навичками.</w:t>
      </w:r>
    </w:p>
    <w:p w:rsidR="00311C6F" w:rsidRDefault="00311C6F" w:rsidP="00311C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Основні</w:t>
      </w:r>
      <w:r w:rsidRPr="00311C6F">
        <w:rPr>
          <w:rFonts w:ascii="Times New Roman" w:hAnsi="Times New Roman"/>
          <w:b/>
          <w:i/>
          <w:sz w:val="24"/>
          <w:szCs w:val="24"/>
        </w:rPr>
        <w:t xml:space="preserve"> завдання</w:t>
      </w:r>
      <w:r w:rsidRPr="00311C6F">
        <w:rPr>
          <w:rFonts w:ascii="Times New Roman" w:hAnsi="Times New Roman"/>
          <w:sz w:val="24"/>
          <w:szCs w:val="24"/>
        </w:rPr>
        <w:t xml:space="preserve"> курсу: </w:t>
      </w:r>
    </w:p>
    <w:p w:rsidR="00563C4A" w:rsidRPr="00563C4A" w:rsidRDefault="00563C4A" w:rsidP="001A26F0">
      <w:pPr>
        <w:pStyle w:val="aa"/>
        <w:numPr>
          <w:ilvl w:val="0"/>
          <w:numId w:val="6"/>
        </w:numPr>
        <w:spacing w:after="0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ознайомити студентів з історією виникнення та розвитку письма;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дати майбутнім учителям початкової школи теоретичні знання з каліграфії; 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засвоїти методи та прийоми навчання каліграфічного письма;</w:t>
      </w:r>
    </w:p>
    <w:p w:rsidR="00311C6F" w:rsidRPr="00311C6F" w:rsidRDefault="00563C4A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сформувати </w:t>
      </w:r>
      <w:r w:rsidR="00311C6F" w:rsidRPr="00311C6F">
        <w:rPr>
          <w:rFonts w:ascii="Times New Roman" w:hAnsi="Times New Roman"/>
          <w:sz w:val="24"/>
          <w:szCs w:val="24"/>
        </w:rPr>
        <w:t xml:space="preserve">у студентів навички правильного, каліграфічного та швидкого письма в зошитах </w:t>
      </w:r>
      <w:r>
        <w:rPr>
          <w:rFonts w:ascii="Times New Roman" w:hAnsi="Times New Roman"/>
          <w:sz w:val="24"/>
          <w:szCs w:val="24"/>
        </w:rPr>
        <w:t>і</w:t>
      </w:r>
      <w:r w:rsidR="00311C6F" w:rsidRPr="00311C6F">
        <w:rPr>
          <w:rFonts w:ascii="Times New Roman" w:hAnsi="Times New Roman"/>
          <w:sz w:val="24"/>
          <w:szCs w:val="24"/>
        </w:rPr>
        <w:t xml:space="preserve"> на дошці;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виправити помил</w:t>
      </w:r>
      <w:bookmarkStart w:id="0" w:name="_GoBack"/>
      <w:bookmarkEnd w:id="0"/>
      <w:r w:rsidRPr="00311C6F">
        <w:rPr>
          <w:rFonts w:ascii="Times New Roman" w:hAnsi="Times New Roman"/>
          <w:sz w:val="24"/>
          <w:szCs w:val="24"/>
        </w:rPr>
        <w:t xml:space="preserve">ки </w:t>
      </w:r>
      <w:r w:rsidR="00563C4A">
        <w:rPr>
          <w:rFonts w:ascii="Times New Roman" w:hAnsi="Times New Roman"/>
          <w:sz w:val="24"/>
          <w:szCs w:val="24"/>
        </w:rPr>
        <w:t>в</w:t>
      </w:r>
      <w:r w:rsidRPr="00311C6F">
        <w:rPr>
          <w:rFonts w:ascii="Times New Roman" w:hAnsi="Times New Roman"/>
          <w:sz w:val="24"/>
          <w:szCs w:val="24"/>
        </w:rPr>
        <w:t xml:space="preserve"> їхньому почерку;</w:t>
      </w:r>
    </w:p>
    <w:p w:rsidR="00311C6F" w:rsidRDefault="00311C6F" w:rsidP="00311C6F">
      <w:pPr>
        <w:pStyle w:val="a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ознайомити студентів з інноваційними технологіями навчання каліграфічного письма в початкових класах.</w:t>
      </w:r>
    </w:p>
    <w:p w:rsidR="00311C6F" w:rsidRPr="00563C4A" w:rsidRDefault="00311C6F" w:rsidP="00311C6F">
      <w:pPr>
        <w:pStyle w:val="aa"/>
        <w:ind w:left="993"/>
        <w:jc w:val="both"/>
        <w:rPr>
          <w:rFonts w:ascii="Times New Roman" w:hAnsi="Times New Roman"/>
          <w:sz w:val="8"/>
          <w:szCs w:val="24"/>
        </w:rPr>
      </w:pPr>
    </w:p>
    <w:p w:rsidR="00311C6F" w:rsidRPr="00311C6F" w:rsidRDefault="00311C6F" w:rsidP="00311C6F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В результаті вивчення дисципліни майбутній фахівець повинен </w:t>
      </w:r>
      <w:r w:rsidRPr="00311C6F">
        <w:rPr>
          <w:rFonts w:ascii="Times New Roman" w:hAnsi="Times New Roman"/>
          <w:b/>
          <w:i/>
          <w:sz w:val="24"/>
          <w:szCs w:val="24"/>
        </w:rPr>
        <w:t>знати: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завдання навчання каліграфічного письма та програмні вимоги до нього;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звукову сторону мови, способи позначень звуків на письмі;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норми письма, вимоги до техніки написання;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 та прийоми формування каліграфічних навичок письма;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методику написання тієї чи іншої літери, цифри,  їх елементи, форму, розмір, пропорції;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методику проведення каліграфічних хвилинок;</w:t>
      </w:r>
    </w:p>
    <w:p w:rsid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специфіку навчання письма лівші.</w:t>
      </w:r>
    </w:p>
    <w:p w:rsidR="00311C6F" w:rsidRPr="00563C4A" w:rsidRDefault="00311C6F" w:rsidP="00311C6F">
      <w:pPr>
        <w:pStyle w:val="aa"/>
        <w:spacing w:after="0"/>
        <w:ind w:left="993"/>
        <w:jc w:val="both"/>
        <w:rPr>
          <w:rFonts w:ascii="Times New Roman" w:hAnsi="Times New Roman"/>
          <w:sz w:val="10"/>
          <w:szCs w:val="24"/>
        </w:rPr>
      </w:pPr>
    </w:p>
    <w:p w:rsidR="00311C6F" w:rsidRPr="00311C6F" w:rsidRDefault="00311C6F" w:rsidP="00311C6F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Вивчення курсу передбачає формування у студентів </w:t>
      </w:r>
      <w:r w:rsidRPr="00311C6F">
        <w:rPr>
          <w:rFonts w:ascii="Times New Roman" w:hAnsi="Times New Roman"/>
          <w:b/>
          <w:i/>
          <w:sz w:val="24"/>
          <w:szCs w:val="24"/>
        </w:rPr>
        <w:t>умінь: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цікаво будувати уроки письма під час навчання грамоти (добукварний, букварний та післябукварний періоди);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застосовувати наочні і технічні засоби навчання під час уроків письма;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користуватися методами і прийомами каліграфічного письма;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чітко, правильно й послідовно коментувати написання елементів;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самостійно складати плани-конспекти уроків;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добирати дидактичний та ігровий матеріал для першокласників;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володіти каліграфічним письмом у зошиті і на класній дошці;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lastRenderedPageBreak/>
        <w:t xml:space="preserve">знаходити графічні помилки </w:t>
      </w:r>
      <w:r w:rsidR="00563C4A">
        <w:rPr>
          <w:rFonts w:ascii="Times New Roman" w:hAnsi="Times New Roman"/>
          <w:sz w:val="24"/>
          <w:szCs w:val="24"/>
        </w:rPr>
        <w:t>та</w:t>
      </w:r>
      <w:r w:rsidRPr="00311C6F">
        <w:rPr>
          <w:rFonts w:ascii="Times New Roman" w:hAnsi="Times New Roman"/>
          <w:sz w:val="24"/>
          <w:szCs w:val="24"/>
        </w:rPr>
        <w:t xml:space="preserve"> усува</w:t>
      </w:r>
      <w:r w:rsidR="00563C4A">
        <w:rPr>
          <w:rFonts w:ascii="Times New Roman" w:hAnsi="Times New Roman"/>
          <w:sz w:val="24"/>
          <w:szCs w:val="24"/>
        </w:rPr>
        <w:t xml:space="preserve">ти </w:t>
      </w:r>
      <w:r w:rsidRPr="00311C6F">
        <w:rPr>
          <w:rFonts w:ascii="Times New Roman" w:hAnsi="Times New Roman"/>
          <w:sz w:val="24"/>
          <w:szCs w:val="24"/>
        </w:rPr>
        <w:t>їх.</w:t>
      </w:r>
    </w:p>
    <w:p w:rsidR="00475D38" w:rsidRPr="00563C4A" w:rsidRDefault="00475D38" w:rsidP="003A54D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C326E0" w:rsidRPr="004D073A" w:rsidRDefault="00C326E0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73A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4F5F7C" w:rsidRPr="00563C4A" w:rsidRDefault="004F5F7C" w:rsidP="003A54D5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8E777F" w:rsidRPr="008E777F" w:rsidRDefault="008E777F" w:rsidP="008E777F">
      <w:pPr>
        <w:pStyle w:val="afb"/>
        <w:numPr>
          <w:ilvl w:val="0"/>
          <w:numId w:val="9"/>
        </w:numPr>
        <w:ind w:left="426" w:hanging="426"/>
        <w:jc w:val="both"/>
        <w:rPr>
          <w:sz w:val="24"/>
          <w:szCs w:val="28"/>
        </w:rPr>
      </w:pPr>
      <w:r w:rsidRPr="008E777F">
        <w:rPr>
          <w:sz w:val="24"/>
          <w:szCs w:val="28"/>
        </w:rPr>
        <w:t>Зілінська Н.</w:t>
      </w:r>
      <w:r w:rsidRPr="008E777F">
        <w:rPr>
          <w:b/>
          <w:sz w:val="24"/>
          <w:szCs w:val="28"/>
        </w:rPr>
        <w:t xml:space="preserve"> </w:t>
      </w:r>
      <w:r w:rsidRPr="008E777F">
        <w:rPr>
          <w:sz w:val="24"/>
          <w:szCs w:val="28"/>
        </w:rPr>
        <w:t>Методика роботи з чистописання у початковій школі: [навчально-методичний посібник] / Наталія Зілінська, Тарас Зілінський. – Дрогобич : Видавнича фірма «Відродження», 2010. – 60 с.</w:t>
      </w:r>
    </w:p>
    <w:p w:rsidR="008E777F" w:rsidRPr="008E777F" w:rsidRDefault="004D073A" w:rsidP="008E777F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8E777F">
        <w:rPr>
          <w:rFonts w:ascii="Times New Roman" w:hAnsi="Times New Roman"/>
          <w:sz w:val="24"/>
          <w:szCs w:val="24"/>
        </w:rPr>
        <w:t>Кирей І.Ф., Трунова В.А. Методика викладання каліграфії в початковій школі. – К.: Вища школа, 1994. – 14</w:t>
      </w:r>
      <w:r w:rsidR="008E777F" w:rsidRPr="008E777F">
        <w:rPr>
          <w:rFonts w:ascii="Times New Roman" w:hAnsi="Times New Roman"/>
          <w:sz w:val="24"/>
          <w:szCs w:val="24"/>
        </w:rPr>
        <w:t>4</w:t>
      </w:r>
      <w:r w:rsidRPr="008E777F">
        <w:rPr>
          <w:rFonts w:ascii="Times New Roman" w:hAnsi="Times New Roman"/>
          <w:sz w:val="24"/>
          <w:szCs w:val="24"/>
        </w:rPr>
        <w:t xml:space="preserve"> с.</w:t>
      </w:r>
    </w:p>
    <w:p w:rsidR="008E777F" w:rsidRDefault="004D073A" w:rsidP="008E777F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77F">
        <w:rPr>
          <w:rFonts w:ascii="Times New Roman" w:hAnsi="Times New Roman"/>
          <w:sz w:val="24"/>
          <w:szCs w:val="24"/>
        </w:rPr>
        <w:t>Кубінський М.В. Курс лекцій з «Основ каліграфії»: Навчальний посібник для викладачів та студентів педучилищ, педінститутів, педуніверситетів. – К.,1999. – 174с.</w:t>
      </w:r>
    </w:p>
    <w:p w:rsidR="008E777F" w:rsidRDefault="004D073A" w:rsidP="008E777F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77F">
        <w:rPr>
          <w:rFonts w:ascii="Times New Roman" w:hAnsi="Times New Roman"/>
          <w:sz w:val="24"/>
          <w:szCs w:val="24"/>
        </w:rPr>
        <w:t>Основні технічні характеристики форм цифр для використання в загальноосвітніх навчальних закладах України // Збірник наказів МОНУ . – 2003. ‒  № 23.</w:t>
      </w:r>
    </w:p>
    <w:p w:rsidR="001B495A" w:rsidRDefault="004D073A" w:rsidP="001B495A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77F">
        <w:rPr>
          <w:rFonts w:ascii="Times New Roman" w:hAnsi="Times New Roman"/>
          <w:sz w:val="24"/>
          <w:szCs w:val="24"/>
        </w:rPr>
        <w:t>Палійчук О.М. Методика навчання каліграфічного письма: Навчальний посібник. –</w:t>
      </w:r>
      <w:r w:rsidR="008E777F">
        <w:rPr>
          <w:rFonts w:ascii="Times New Roman" w:hAnsi="Times New Roman"/>
          <w:sz w:val="24"/>
          <w:szCs w:val="24"/>
        </w:rPr>
        <w:t xml:space="preserve"> Чернівці: Букрек, 2010. – 344с</w:t>
      </w:r>
    </w:p>
    <w:p w:rsidR="0024279C" w:rsidRDefault="001B495A" w:rsidP="0024279C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495A">
        <w:rPr>
          <w:rFonts w:ascii="Times New Roman" w:hAnsi="Times New Roman"/>
          <w:sz w:val="24"/>
          <w:szCs w:val="24"/>
        </w:rPr>
        <w:t>Чабайовська М.І. Єдині зразки каліграфічного письма букв українського алфавіту та цифр: Навч. –метод. посібник. – Тернопіль: Мальва. –ОСО, 2010. ‒ 116с.</w:t>
      </w:r>
    </w:p>
    <w:p w:rsidR="0024279C" w:rsidRPr="0024279C" w:rsidRDefault="001B495A" w:rsidP="0024279C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4279C">
        <w:rPr>
          <w:rFonts w:ascii="Times New Roman" w:hAnsi="Times New Roman"/>
          <w:sz w:val="24"/>
          <w:szCs w:val="24"/>
        </w:rPr>
        <w:t>Чабайовська М.І. Зошит з каліграфії  Ч.1. – Тернопіль: Мальва. –ОСО, 2009. ‒  56с.</w:t>
      </w:r>
    </w:p>
    <w:p w:rsidR="0024279C" w:rsidRPr="0024279C" w:rsidRDefault="001B495A" w:rsidP="0024279C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4279C">
        <w:rPr>
          <w:rFonts w:ascii="Times New Roman" w:hAnsi="Times New Roman"/>
          <w:sz w:val="24"/>
          <w:szCs w:val="24"/>
        </w:rPr>
        <w:t>Чабайовська М.І. Зошит з каліграфії  Ч. 2. – Тернопіль: Мальва. –ОСО, 2009. ‒ 88с.</w:t>
      </w:r>
    </w:p>
    <w:p w:rsidR="0024279C" w:rsidRPr="0024279C" w:rsidRDefault="001B495A" w:rsidP="0024279C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4279C">
        <w:rPr>
          <w:rFonts w:ascii="Times New Roman" w:hAnsi="Times New Roman"/>
          <w:sz w:val="24"/>
          <w:szCs w:val="24"/>
        </w:rPr>
        <w:t>Чабайовська М.І. Зошит з каліграфії для лівші  Ч. 1. – Тернопіль: Мальва. –ОСО, 2009. ‒  88с</w:t>
      </w:r>
    </w:p>
    <w:p w:rsidR="00E648B1" w:rsidRPr="00C313C3" w:rsidRDefault="001B495A" w:rsidP="00C313C3">
      <w:pPr>
        <w:pStyle w:val="aa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4279C">
        <w:rPr>
          <w:rFonts w:ascii="Times New Roman" w:hAnsi="Times New Roman"/>
          <w:sz w:val="24"/>
          <w:szCs w:val="24"/>
        </w:rPr>
        <w:t>Чабайовська М.І. Зошит з каліграфії для лівші  Ч. 2. – Тернопіль: Мальва. –</w:t>
      </w:r>
      <w:r w:rsidR="00475D38">
        <w:rPr>
          <w:rFonts w:ascii="Times New Roman" w:hAnsi="Times New Roman"/>
          <w:sz w:val="24"/>
          <w:szCs w:val="24"/>
        </w:rPr>
        <w:t xml:space="preserve"> </w:t>
      </w:r>
      <w:r w:rsidRPr="0024279C">
        <w:rPr>
          <w:rFonts w:ascii="Times New Roman" w:hAnsi="Times New Roman"/>
          <w:sz w:val="24"/>
          <w:szCs w:val="24"/>
        </w:rPr>
        <w:t>ОСО, 2009. ‒ 88с.</w:t>
      </w:r>
    </w:p>
    <w:p w:rsidR="00C313C3" w:rsidRPr="00CF3BDB" w:rsidRDefault="00C313C3" w:rsidP="00C313C3">
      <w:pPr>
        <w:pStyle w:val="aa"/>
        <w:spacing w:after="0"/>
        <w:ind w:left="426"/>
        <w:jc w:val="both"/>
        <w:rPr>
          <w:rFonts w:ascii="Times New Roman" w:hAnsi="Times New Roman"/>
          <w:sz w:val="18"/>
          <w:szCs w:val="24"/>
        </w:rPr>
      </w:pPr>
    </w:p>
    <w:p w:rsidR="00C326E0" w:rsidRPr="003A54D5" w:rsidRDefault="003A54D5" w:rsidP="003A54D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A54D5">
        <w:rPr>
          <w:rFonts w:ascii="Times New Roman" w:hAnsi="Times New Roman"/>
          <w:sz w:val="24"/>
          <w:szCs w:val="24"/>
        </w:rPr>
        <w:t xml:space="preserve">Підсумковий контроль в обсязі навчального матеріалу, визначеного навчальною дисципліною – </w:t>
      </w:r>
      <w:r w:rsidR="006D007B" w:rsidRPr="00563C4A">
        <w:rPr>
          <w:rFonts w:ascii="Times New Roman" w:hAnsi="Times New Roman"/>
          <w:i/>
          <w:sz w:val="24"/>
          <w:szCs w:val="24"/>
        </w:rPr>
        <w:t>залік</w:t>
      </w:r>
      <w:r w:rsidR="006D007B">
        <w:rPr>
          <w:rFonts w:ascii="Times New Roman" w:hAnsi="Times New Roman"/>
          <w:sz w:val="24"/>
          <w:szCs w:val="24"/>
        </w:rPr>
        <w:t xml:space="preserve"> (ІІ</w:t>
      </w:r>
      <w:r w:rsidRPr="003A54D5">
        <w:rPr>
          <w:rFonts w:ascii="Times New Roman" w:hAnsi="Times New Roman"/>
          <w:sz w:val="24"/>
          <w:szCs w:val="24"/>
        </w:rPr>
        <w:t>-й семестр)</w:t>
      </w:r>
      <w:r>
        <w:rPr>
          <w:rFonts w:ascii="Times New Roman" w:hAnsi="Times New Roman"/>
          <w:sz w:val="24"/>
          <w:szCs w:val="24"/>
        </w:rPr>
        <w:t>.</w:t>
      </w:r>
    </w:p>
    <w:sectPr w:rsidR="00C326E0" w:rsidRPr="003A54D5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FFF"/>
    <w:multiLevelType w:val="hybridMultilevel"/>
    <w:tmpl w:val="9DD0D71E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74F17"/>
    <w:rsid w:val="000B4297"/>
    <w:rsid w:val="000C535D"/>
    <w:rsid w:val="00126447"/>
    <w:rsid w:val="001A26F0"/>
    <w:rsid w:val="001B495A"/>
    <w:rsid w:val="0024279C"/>
    <w:rsid w:val="00264E83"/>
    <w:rsid w:val="00311C6F"/>
    <w:rsid w:val="003A54D5"/>
    <w:rsid w:val="003B1704"/>
    <w:rsid w:val="003C2B9D"/>
    <w:rsid w:val="00466B02"/>
    <w:rsid w:val="00475D38"/>
    <w:rsid w:val="004D073A"/>
    <w:rsid w:val="004F5F7C"/>
    <w:rsid w:val="00563C4A"/>
    <w:rsid w:val="006D007B"/>
    <w:rsid w:val="007B4007"/>
    <w:rsid w:val="0086018B"/>
    <w:rsid w:val="008E777F"/>
    <w:rsid w:val="00987FD8"/>
    <w:rsid w:val="00AB798C"/>
    <w:rsid w:val="00C313C3"/>
    <w:rsid w:val="00C326E0"/>
    <w:rsid w:val="00CA0099"/>
    <w:rsid w:val="00CF3BDB"/>
    <w:rsid w:val="00E648B1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3D17FC-ED20-45A0-A232-281D9D2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19</cp:revision>
  <cp:lastPrinted>2017-01-16T09:21:00Z</cp:lastPrinted>
  <dcterms:created xsi:type="dcterms:W3CDTF">2017-01-16T08:35:00Z</dcterms:created>
  <dcterms:modified xsi:type="dcterms:W3CDTF">2017-01-16T10:13:00Z</dcterms:modified>
</cp:coreProperties>
</file>